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A5348" w14:textId="77777777" w:rsidR="009A45C8" w:rsidRPr="008D575E" w:rsidRDefault="009A45C8" w:rsidP="00DC3790">
      <w:pPr>
        <w:spacing w:line="276" w:lineRule="auto"/>
        <w:jc w:val="right"/>
        <w:rPr>
          <w:rFonts w:ascii="Georgia" w:hAnsi="Georgia"/>
        </w:rPr>
      </w:pPr>
      <w:bookmarkStart w:id="0" w:name="_GoBack"/>
      <w:bookmarkEnd w:id="0"/>
    </w:p>
    <w:p w14:paraId="6A7303B1" w14:textId="77777777" w:rsidR="008D575E" w:rsidRPr="008D575E" w:rsidRDefault="008D575E" w:rsidP="008D575E">
      <w:pPr>
        <w:jc w:val="right"/>
        <w:rPr>
          <w:rFonts w:ascii="Georgia" w:hAnsi="Georgia"/>
        </w:rPr>
      </w:pPr>
      <w:r w:rsidRPr="008D575E">
        <w:rPr>
          <w:rFonts w:ascii="Georgia" w:hAnsi="Georgia"/>
        </w:rPr>
        <w:t>…………………………………..</w:t>
      </w:r>
    </w:p>
    <w:p w14:paraId="5961866D" w14:textId="77777777" w:rsidR="008D575E" w:rsidRPr="008D575E" w:rsidRDefault="008D575E" w:rsidP="008D575E">
      <w:pPr>
        <w:jc w:val="right"/>
        <w:rPr>
          <w:rFonts w:ascii="Georgia" w:hAnsi="Georgia"/>
        </w:rPr>
      </w:pPr>
      <w:r w:rsidRPr="008D575E">
        <w:rPr>
          <w:rFonts w:ascii="Georgia" w:hAnsi="Georgia"/>
        </w:rPr>
        <w:t>Miejscowość, data</w:t>
      </w:r>
    </w:p>
    <w:p w14:paraId="0D6ED75F" w14:textId="0B3A2D5D" w:rsidR="008D575E" w:rsidRPr="008D575E" w:rsidRDefault="00F21494" w:rsidP="008D575E">
      <w:pPr>
        <w:rPr>
          <w:rFonts w:ascii="Georgia" w:hAnsi="Georgia"/>
          <w:i/>
        </w:rPr>
      </w:pPr>
      <w:r w:rsidRPr="008D575E">
        <w:rPr>
          <w:rFonts w:ascii="Georgia" w:hAnsi="Georgia"/>
          <w:i/>
        </w:rPr>
        <w:t>………………………..</w:t>
      </w:r>
    </w:p>
    <w:p w14:paraId="70490DD5" w14:textId="77777777" w:rsidR="008D575E" w:rsidRPr="008D575E" w:rsidRDefault="008D575E" w:rsidP="008D575E">
      <w:pPr>
        <w:rPr>
          <w:rFonts w:ascii="Georgia" w:hAnsi="Georgia"/>
          <w:i/>
        </w:rPr>
      </w:pPr>
      <w:r w:rsidRPr="008D575E">
        <w:rPr>
          <w:rFonts w:ascii="Georgia" w:hAnsi="Georgia"/>
          <w:i/>
        </w:rPr>
        <w:t xml:space="preserve">DANE PODMIOTU </w:t>
      </w:r>
    </w:p>
    <w:p w14:paraId="6E81AE5C" w14:textId="77777777" w:rsidR="008D575E" w:rsidRPr="008D575E" w:rsidRDefault="008D575E" w:rsidP="008D575E">
      <w:pPr>
        <w:rPr>
          <w:rFonts w:ascii="Georgia" w:hAnsi="Georgia"/>
          <w:i/>
        </w:rPr>
      </w:pPr>
      <w:r w:rsidRPr="008D575E">
        <w:rPr>
          <w:rFonts w:ascii="Georgia" w:hAnsi="Georgia"/>
          <w:i/>
        </w:rPr>
        <w:t>OBOWIĄZANEGO (adresat wniosku)</w:t>
      </w:r>
    </w:p>
    <w:p w14:paraId="000B0240" w14:textId="77777777" w:rsidR="008D575E" w:rsidRPr="008D575E" w:rsidRDefault="008D575E" w:rsidP="008D575E">
      <w:pPr>
        <w:rPr>
          <w:rFonts w:ascii="Georgia" w:hAnsi="Georgia"/>
        </w:rPr>
      </w:pPr>
    </w:p>
    <w:p w14:paraId="41620A6C" w14:textId="77777777" w:rsidR="008D575E" w:rsidRPr="008D575E" w:rsidRDefault="008D575E" w:rsidP="008D575E">
      <w:pPr>
        <w:rPr>
          <w:rFonts w:ascii="Georgia" w:hAnsi="Georgia"/>
        </w:rPr>
      </w:pPr>
      <w:r w:rsidRPr="008D575E">
        <w:rPr>
          <w:rFonts w:ascii="Georgia" w:hAnsi="Georgia"/>
        </w:rPr>
        <w:tab/>
      </w:r>
      <w:r w:rsidRPr="008D575E">
        <w:rPr>
          <w:rFonts w:ascii="Georgia" w:hAnsi="Georgia"/>
        </w:rPr>
        <w:tab/>
      </w:r>
      <w:r w:rsidRPr="008D575E">
        <w:rPr>
          <w:rFonts w:ascii="Georgia" w:hAnsi="Georgia"/>
        </w:rPr>
        <w:tab/>
      </w:r>
      <w:r w:rsidRPr="008D575E">
        <w:rPr>
          <w:rFonts w:ascii="Georgia" w:hAnsi="Georgia"/>
        </w:rPr>
        <w:tab/>
      </w:r>
      <w:r w:rsidRPr="008D575E">
        <w:rPr>
          <w:rFonts w:ascii="Georgia" w:hAnsi="Georgia"/>
        </w:rPr>
        <w:tab/>
      </w:r>
      <w:r w:rsidRPr="008D575E">
        <w:rPr>
          <w:rFonts w:ascii="Georgia" w:hAnsi="Georgia"/>
        </w:rPr>
        <w:tab/>
      </w:r>
      <w:r w:rsidRPr="008D575E">
        <w:rPr>
          <w:rFonts w:ascii="Georgia" w:hAnsi="Georgia"/>
        </w:rPr>
        <w:tab/>
      </w:r>
      <w:r w:rsidRPr="008D575E">
        <w:rPr>
          <w:rFonts w:ascii="Georgia" w:hAnsi="Georgia"/>
        </w:rPr>
        <w:tab/>
      </w:r>
      <w:r w:rsidRPr="008D575E">
        <w:rPr>
          <w:rFonts w:ascii="Georgia" w:hAnsi="Georgia"/>
        </w:rPr>
        <w:tab/>
        <w:t xml:space="preserve">Wnioskodawca </w:t>
      </w:r>
    </w:p>
    <w:p w14:paraId="69369B6A" w14:textId="77777777" w:rsidR="008D575E" w:rsidRPr="008D575E" w:rsidRDefault="008D575E" w:rsidP="008D575E">
      <w:pPr>
        <w:rPr>
          <w:rFonts w:ascii="Georgia" w:hAnsi="Georgia"/>
        </w:rPr>
      </w:pPr>
      <w:r w:rsidRPr="008D575E">
        <w:rPr>
          <w:rFonts w:ascii="Georgia" w:hAnsi="Georgia"/>
        </w:rPr>
        <w:tab/>
      </w:r>
      <w:r w:rsidRPr="008D575E">
        <w:rPr>
          <w:rFonts w:ascii="Georgia" w:hAnsi="Georgia"/>
        </w:rPr>
        <w:tab/>
      </w:r>
      <w:r w:rsidRPr="008D575E">
        <w:rPr>
          <w:rFonts w:ascii="Georgia" w:hAnsi="Georgia"/>
        </w:rPr>
        <w:tab/>
      </w:r>
      <w:r w:rsidRPr="008D575E">
        <w:rPr>
          <w:rFonts w:ascii="Georgia" w:hAnsi="Georgia"/>
        </w:rPr>
        <w:tab/>
      </w:r>
      <w:r w:rsidRPr="008D575E">
        <w:rPr>
          <w:rFonts w:ascii="Georgia" w:hAnsi="Georgia"/>
        </w:rPr>
        <w:tab/>
      </w:r>
      <w:r w:rsidRPr="008D575E">
        <w:rPr>
          <w:rFonts w:ascii="Georgia" w:hAnsi="Georgia"/>
        </w:rPr>
        <w:tab/>
      </w:r>
      <w:r w:rsidRPr="008D575E">
        <w:rPr>
          <w:rFonts w:ascii="Georgia" w:hAnsi="Georgia"/>
        </w:rPr>
        <w:tab/>
      </w:r>
      <w:r w:rsidRPr="008D575E">
        <w:rPr>
          <w:rFonts w:ascii="Georgia" w:hAnsi="Georgia"/>
        </w:rPr>
        <w:tab/>
      </w:r>
      <w:r w:rsidRPr="008D575E">
        <w:rPr>
          <w:rFonts w:ascii="Georgia" w:hAnsi="Georgia"/>
        </w:rPr>
        <w:tab/>
      </w:r>
      <w:r w:rsidRPr="008D575E">
        <w:rPr>
          <w:rFonts w:ascii="Georgia" w:hAnsi="Georgia"/>
        </w:rPr>
        <w:tab/>
      </w:r>
      <w:r w:rsidRPr="008D575E">
        <w:rPr>
          <w:rFonts w:ascii="Georgia" w:hAnsi="Georgia"/>
        </w:rPr>
        <w:tab/>
      </w:r>
      <w:r w:rsidRPr="008D575E">
        <w:rPr>
          <w:rFonts w:ascii="Georgia" w:hAnsi="Georgia"/>
        </w:rPr>
        <w:tab/>
      </w:r>
      <w:r w:rsidRPr="008D575E">
        <w:rPr>
          <w:rFonts w:ascii="Georgia" w:hAnsi="Georgia"/>
        </w:rPr>
        <w:tab/>
      </w:r>
      <w:r w:rsidRPr="008D575E">
        <w:rPr>
          <w:rFonts w:ascii="Georgia" w:hAnsi="Georgia"/>
        </w:rPr>
        <w:tab/>
      </w:r>
      <w:r w:rsidRPr="008D575E">
        <w:rPr>
          <w:rFonts w:ascii="Georgia" w:hAnsi="Georgia"/>
        </w:rPr>
        <w:tab/>
      </w:r>
      <w:r w:rsidRPr="008D575E">
        <w:rPr>
          <w:rFonts w:ascii="Georgia" w:hAnsi="Georgia"/>
        </w:rPr>
        <w:tab/>
      </w:r>
      <w:r w:rsidRPr="008D575E">
        <w:rPr>
          <w:rFonts w:ascii="Georgia" w:hAnsi="Georgia"/>
        </w:rPr>
        <w:tab/>
      </w:r>
      <w:r w:rsidRPr="008D575E">
        <w:rPr>
          <w:rFonts w:ascii="Georgia" w:hAnsi="Georgia"/>
        </w:rPr>
        <w:tab/>
      </w:r>
      <w:r w:rsidRPr="008D575E">
        <w:rPr>
          <w:rFonts w:ascii="Georgia" w:hAnsi="Georgia"/>
        </w:rPr>
        <w:tab/>
      </w:r>
      <w:r w:rsidRPr="008D575E">
        <w:rPr>
          <w:rFonts w:ascii="Georgia" w:hAnsi="Georgia"/>
        </w:rPr>
        <w:tab/>
        <w:t xml:space="preserve">       ………………………………</w:t>
      </w:r>
    </w:p>
    <w:p w14:paraId="5E9F889D" w14:textId="77777777" w:rsidR="009A45C8" w:rsidRPr="007846EC" w:rsidRDefault="009A45C8" w:rsidP="00DC3790">
      <w:pPr>
        <w:spacing w:line="276" w:lineRule="auto"/>
        <w:jc w:val="right"/>
      </w:pPr>
    </w:p>
    <w:p w14:paraId="2948D1B8" w14:textId="77777777" w:rsidR="009A45C8" w:rsidRPr="007846EC" w:rsidRDefault="009A45C8" w:rsidP="00DC3790">
      <w:pPr>
        <w:spacing w:line="276" w:lineRule="auto"/>
        <w:jc w:val="right"/>
      </w:pPr>
    </w:p>
    <w:p w14:paraId="69A23BC9" w14:textId="77777777" w:rsidR="009A45C8" w:rsidRPr="007846EC" w:rsidRDefault="00A80B99" w:rsidP="00DC3790">
      <w:pPr>
        <w:spacing w:line="276" w:lineRule="auto"/>
        <w:jc w:val="center"/>
        <w:rPr>
          <w:b/>
        </w:rPr>
      </w:pPr>
      <w:r w:rsidRPr="007846EC">
        <w:rPr>
          <w:b/>
        </w:rPr>
        <w:t xml:space="preserve">INFORMACJA </w:t>
      </w:r>
    </w:p>
    <w:p w14:paraId="0FDC73DA" w14:textId="77777777" w:rsidR="00DC3790" w:rsidRPr="007846EC" w:rsidRDefault="00DC3790" w:rsidP="00DC3790">
      <w:pPr>
        <w:spacing w:line="276" w:lineRule="auto"/>
        <w:jc w:val="center"/>
        <w:rPr>
          <w:b/>
        </w:rPr>
      </w:pPr>
    </w:p>
    <w:p w14:paraId="17551FE8" w14:textId="3F35683E" w:rsidR="002110C5" w:rsidRPr="00C53A62" w:rsidRDefault="00776692" w:rsidP="00C53A62">
      <w:pPr>
        <w:jc w:val="both"/>
      </w:pPr>
      <w:r w:rsidRPr="00C53A62">
        <w:t>W związku z otrzymaniem w dniu ……</w:t>
      </w:r>
      <w:r w:rsidR="00DC3790" w:rsidRPr="00C53A62">
        <w:t>……</w:t>
      </w:r>
      <w:r w:rsidRPr="00C53A62">
        <w:t>……….</w:t>
      </w:r>
      <w:r w:rsidR="00A43F4C">
        <w:t xml:space="preserve"> </w:t>
      </w:r>
      <w:r w:rsidRPr="00C53A62">
        <w:t xml:space="preserve">wniosku o udostępnienie informacji publicznej z dnia ………….., po wnikliwej analizie jego treści </w:t>
      </w:r>
      <w:r w:rsidR="00164332" w:rsidRPr="00C53A62">
        <w:t xml:space="preserve">uprzejmie </w:t>
      </w:r>
      <w:r w:rsidR="00A80B99" w:rsidRPr="00C53A62">
        <w:t>informuję</w:t>
      </w:r>
      <w:r w:rsidR="00B31CA7" w:rsidRPr="00C53A62">
        <w:t>, że z</w:t>
      </w:r>
      <w:r w:rsidR="002110C5" w:rsidRPr="00C53A62">
        <w:t>akres wnioskowanych</w:t>
      </w:r>
      <w:r w:rsidRPr="00C53A62">
        <w:t xml:space="preserve"> informacji </w:t>
      </w:r>
      <w:r w:rsidR="00955DB6" w:rsidRPr="00C53A62">
        <w:t xml:space="preserve">został już </w:t>
      </w:r>
      <w:r w:rsidR="00D1080C" w:rsidRPr="00C53A62">
        <w:t xml:space="preserve">udostępniony w dniu …. . </w:t>
      </w:r>
    </w:p>
    <w:p w14:paraId="37B5B31D" w14:textId="7EEAC7A3" w:rsidR="009A45C8" w:rsidRPr="00C53A62" w:rsidRDefault="00776692" w:rsidP="00C53A62">
      <w:pPr>
        <w:jc w:val="both"/>
      </w:pPr>
      <w:r w:rsidRPr="00C53A62">
        <w:t xml:space="preserve">W takiej sytuacji nie istnieje możliwość </w:t>
      </w:r>
      <w:r w:rsidR="00D1080C" w:rsidRPr="00C53A62">
        <w:t>ponownego udziel</w:t>
      </w:r>
      <w:r w:rsidR="00E6275D">
        <w:t>e</w:t>
      </w:r>
      <w:r w:rsidR="00D1080C" w:rsidRPr="00C53A62">
        <w:t xml:space="preserve">nia tych samych informacji, które wnioskodawca już posiada, gdyż otrzymał je w piśmie wskazanym powyżej. </w:t>
      </w:r>
    </w:p>
    <w:p w14:paraId="149A0FAF" w14:textId="0FF9C023" w:rsidR="00C53A62" w:rsidRPr="00C53A62" w:rsidRDefault="00C53A62" w:rsidP="00C53A62">
      <w:pPr>
        <w:jc w:val="both"/>
      </w:pPr>
      <w:r w:rsidRPr="00C53A62">
        <w:t>,,W przypadku wielokrotnie ponawianych wniosków o udostępnienie tej samej informacji przez tego samego wnioskodawcę, na adresacie wniosku nie spoczywa obowiązek jej udzielenia po raz kolejny. Nie jest bowiem tak, że bez względu na wcześniej udzielone informacje, każde następne żądanie nawet dotyczące takiej samej sprawy, rodzi po stronie organu obowiązek jego rozpatrzenia w ramach nowej sprawy dostępu do informacji publicznej” (wyrok WSA w Poznaniu z 17.06.2014 r., IV SA/Po 320/14).</w:t>
      </w:r>
      <w:r w:rsidR="00A43F4C">
        <w:t xml:space="preserve"> </w:t>
      </w:r>
    </w:p>
    <w:p w14:paraId="755864B1" w14:textId="7B4CC55E" w:rsidR="00C53A62" w:rsidRPr="00C53A62" w:rsidRDefault="00C53A62" w:rsidP="00C53A62">
      <w:pPr>
        <w:jc w:val="both"/>
      </w:pPr>
      <w:r w:rsidRPr="00C53A62">
        <w:t>,,Nie może wnioskować skutecznie o udzielenie informacji ktoś kto wcześniej w jakikolwiek sposób wszedł w jej posiadanie. Prawo do informacji jest bowiem realizowane wtedy</w:t>
      </w:r>
      <w:r w:rsidR="00115626">
        <w:t>,</w:t>
      </w:r>
      <w:r w:rsidRPr="00C53A62">
        <w:t xml:space="preserve"> gdy ubiega się o nią ktoś, kto chce poszerzyć zakres posiadanej wiedzy. Gdyby przyjąć odmienne założenie należałoby przyjąć, że można wielokrotnie ubiegać się o udzielenie takiej samej informacji, a stanowisko takie jest nie do zaakceptowania” (wyrok NSA z 8.</w:t>
      </w:r>
      <w:r w:rsidR="00115626">
        <w:t>0</w:t>
      </w:r>
      <w:r w:rsidRPr="00C53A62">
        <w:t>1.2015 r.</w:t>
      </w:r>
      <w:r w:rsidR="00115626">
        <w:t>,</w:t>
      </w:r>
      <w:r w:rsidRPr="00C53A62">
        <w:t xml:space="preserve"> I OSK 373/14). </w:t>
      </w:r>
    </w:p>
    <w:p w14:paraId="57BBC692" w14:textId="77777777" w:rsidR="00C53A62" w:rsidRPr="007846EC" w:rsidRDefault="00C53A62" w:rsidP="002476EE">
      <w:pPr>
        <w:spacing w:line="276" w:lineRule="auto"/>
        <w:jc w:val="both"/>
      </w:pPr>
    </w:p>
    <w:p w14:paraId="50A54357" w14:textId="77777777" w:rsidR="00DC3790" w:rsidRPr="007846EC" w:rsidRDefault="00DC3790" w:rsidP="00DC3790">
      <w:pPr>
        <w:spacing w:line="276" w:lineRule="auto"/>
        <w:jc w:val="both"/>
      </w:pPr>
    </w:p>
    <w:p w14:paraId="1C1F7CB6" w14:textId="77777777" w:rsidR="00DC3790" w:rsidRPr="007846EC" w:rsidRDefault="00DC3790" w:rsidP="00DC3790">
      <w:pPr>
        <w:spacing w:line="276" w:lineRule="auto"/>
        <w:jc w:val="both"/>
      </w:pPr>
      <w:r w:rsidRPr="007846EC">
        <w:rPr>
          <w:b/>
        </w:rPr>
        <w:t xml:space="preserve">Sporządzający </w:t>
      </w:r>
      <w:r w:rsidR="00A80B99" w:rsidRPr="007846EC">
        <w:rPr>
          <w:b/>
        </w:rPr>
        <w:t>informację</w:t>
      </w:r>
      <w:r w:rsidRPr="007846EC">
        <w:t>:</w:t>
      </w:r>
    </w:p>
    <w:p w14:paraId="7F000597" w14:textId="27C98222" w:rsidR="00DC3790" w:rsidRDefault="00DC3790" w:rsidP="00DC3790">
      <w:pPr>
        <w:spacing w:line="276" w:lineRule="auto"/>
        <w:jc w:val="both"/>
      </w:pPr>
    </w:p>
    <w:p w14:paraId="3EE369E4" w14:textId="77777777" w:rsidR="00E60596" w:rsidRPr="007846EC" w:rsidRDefault="00E60596" w:rsidP="00DC3790">
      <w:pPr>
        <w:spacing w:line="276" w:lineRule="auto"/>
        <w:jc w:val="both"/>
      </w:pPr>
    </w:p>
    <w:p w14:paraId="3562295E" w14:textId="77777777" w:rsidR="00DC3790" w:rsidRPr="007846EC" w:rsidRDefault="00E60596" w:rsidP="00DC3790">
      <w:pPr>
        <w:spacing w:line="276" w:lineRule="auto"/>
        <w:jc w:val="both"/>
      </w:pPr>
      <w:r>
        <w:t>I</w:t>
      </w:r>
      <w:r w:rsidR="00DC3790" w:rsidRPr="007846EC">
        <w:t>mię i nazwisko</w:t>
      </w:r>
      <w:r w:rsidR="005A51C8">
        <w:t>:</w:t>
      </w:r>
      <w:r w:rsidR="00DC3790" w:rsidRPr="007846EC">
        <w:t xml:space="preserve"> ………………………….………………………</w:t>
      </w:r>
    </w:p>
    <w:p w14:paraId="11D9D750" w14:textId="77777777" w:rsidR="00DC3790" w:rsidRDefault="00DC3790" w:rsidP="00DC3790">
      <w:pPr>
        <w:spacing w:line="276" w:lineRule="auto"/>
        <w:jc w:val="both"/>
        <w:rPr>
          <w:b/>
        </w:rPr>
      </w:pPr>
    </w:p>
    <w:p w14:paraId="6D25DB92" w14:textId="77777777" w:rsidR="00E60596" w:rsidRPr="007846EC" w:rsidRDefault="00E60596" w:rsidP="00DC3790">
      <w:pPr>
        <w:spacing w:line="276" w:lineRule="auto"/>
        <w:jc w:val="both"/>
        <w:rPr>
          <w:b/>
        </w:rPr>
      </w:pPr>
    </w:p>
    <w:p w14:paraId="60656321" w14:textId="77777777" w:rsidR="00DC3790" w:rsidRPr="007846EC" w:rsidRDefault="00DC3790" w:rsidP="00DC3790">
      <w:pPr>
        <w:spacing w:line="276" w:lineRule="auto"/>
        <w:jc w:val="both"/>
        <w:rPr>
          <w:b/>
        </w:rPr>
      </w:pPr>
      <w:r w:rsidRPr="00505718">
        <w:t>Stanowisko:</w:t>
      </w:r>
      <w:r w:rsidRPr="007846EC">
        <w:rPr>
          <w:b/>
        </w:rPr>
        <w:t xml:space="preserve"> </w:t>
      </w:r>
      <w:r w:rsidRPr="007846EC">
        <w:t>……………………………………….</w:t>
      </w:r>
    </w:p>
    <w:p w14:paraId="2C98C2D4" w14:textId="77777777" w:rsidR="00DC3790" w:rsidRPr="007846EC" w:rsidRDefault="00DC3790" w:rsidP="00DC3790">
      <w:pPr>
        <w:spacing w:line="276" w:lineRule="auto"/>
        <w:ind w:left="1416" w:firstLine="708"/>
        <w:jc w:val="both"/>
        <w:rPr>
          <w:b/>
        </w:rPr>
      </w:pPr>
    </w:p>
    <w:p w14:paraId="7B7710AF" w14:textId="77777777" w:rsidR="00E60596" w:rsidRDefault="00E60596" w:rsidP="00505718">
      <w:pPr>
        <w:spacing w:line="276" w:lineRule="auto"/>
        <w:ind w:left="1416" w:firstLine="708"/>
        <w:jc w:val="center"/>
      </w:pPr>
    </w:p>
    <w:p w14:paraId="21C80954" w14:textId="77777777" w:rsidR="00E60596" w:rsidRDefault="00E60596" w:rsidP="00505718">
      <w:pPr>
        <w:spacing w:line="276" w:lineRule="auto"/>
        <w:ind w:left="1416" w:firstLine="708"/>
        <w:jc w:val="center"/>
      </w:pPr>
    </w:p>
    <w:p w14:paraId="121AA9D2" w14:textId="4EA19477" w:rsidR="00DC3790" w:rsidRPr="007846EC" w:rsidRDefault="00A43F4C" w:rsidP="00505718">
      <w:pPr>
        <w:spacing w:line="276" w:lineRule="auto"/>
        <w:ind w:left="1416" w:firstLine="708"/>
        <w:jc w:val="center"/>
      </w:pPr>
      <w:r>
        <w:tab/>
      </w:r>
      <w:r>
        <w:tab/>
      </w:r>
      <w:r w:rsidR="00DC3790" w:rsidRPr="00505718">
        <w:t>Podpis</w:t>
      </w:r>
      <w:r w:rsidR="00DC3790" w:rsidRPr="007846EC">
        <w:t xml:space="preserve"> sporządzającego </w:t>
      </w:r>
      <w:r w:rsidR="00A80B99" w:rsidRPr="007846EC">
        <w:t>informację</w:t>
      </w:r>
      <w:r w:rsidR="00DC3790" w:rsidRPr="007846EC">
        <w:t xml:space="preserve">: </w:t>
      </w:r>
    </w:p>
    <w:p w14:paraId="23F189A6" w14:textId="77777777" w:rsidR="00DC3790" w:rsidRPr="007846EC" w:rsidRDefault="00DC3790" w:rsidP="00DC3790">
      <w:pPr>
        <w:spacing w:line="276" w:lineRule="auto"/>
        <w:ind w:left="1416" w:firstLine="708"/>
        <w:jc w:val="right"/>
      </w:pPr>
    </w:p>
    <w:p w14:paraId="043A6D2A" w14:textId="77777777" w:rsidR="00DC3790" w:rsidRPr="007846EC" w:rsidRDefault="00DC3790" w:rsidP="00DC3790">
      <w:pPr>
        <w:spacing w:line="276" w:lineRule="auto"/>
        <w:ind w:left="1416" w:firstLine="708"/>
        <w:jc w:val="right"/>
      </w:pPr>
      <w:r w:rsidRPr="007846EC">
        <w:t>..................………………………………………………….</w:t>
      </w:r>
    </w:p>
    <w:sectPr w:rsidR="00DC3790" w:rsidRPr="007846E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72B31" w14:textId="77777777" w:rsidR="0067251B" w:rsidRDefault="0067251B" w:rsidP="007846EC">
      <w:r>
        <w:separator/>
      </w:r>
    </w:p>
  </w:endnote>
  <w:endnote w:type="continuationSeparator" w:id="0">
    <w:p w14:paraId="26D0AEC9" w14:textId="77777777" w:rsidR="0067251B" w:rsidRDefault="0067251B" w:rsidP="00784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9FCF5" w14:textId="77777777" w:rsidR="0067251B" w:rsidRDefault="0067251B" w:rsidP="007846EC">
      <w:r>
        <w:separator/>
      </w:r>
    </w:p>
  </w:footnote>
  <w:footnote w:type="continuationSeparator" w:id="0">
    <w:p w14:paraId="24F1C7F8" w14:textId="77777777" w:rsidR="0067251B" w:rsidRDefault="0067251B" w:rsidP="00784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3AFA4" w14:textId="043E3391" w:rsidR="007846EC" w:rsidRPr="00505718" w:rsidRDefault="00B31CA7" w:rsidP="00505718">
    <w:pPr>
      <w:pStyle w:val="Nagwek"/>
      <w:ind w:firstLine="708"/>
      <w:jc w:val="right"/>
      <w:rPr>
        <w:i/>
        <w:sz w:val="22"/>
        <w:szCs w:val="22"/>
      </w:rPr>
    </w:pPr>
    <w:r>
      <w:rPr>
        <w:i/>
        <w:sz w:val="22"/>
        <w:szCs w:val="22"/>
      </w:rPr>
      <w:t xml:space="preserve">Załącznik Nr </w:t>
    </w:r>
    <w:r w:rsidR="00955DB6">
      <w:rPr>
        <w:i/>
        <w:sz w:val="22"/>
        <w:szCs w:val="22"/>
      </w:rPr>
      <w:t>11</w:t>
    </w:r>
    <w:r w:rsidR="007846EC" w:rsidRPr="00505718">
      <w:rPr>
        <w:i/>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D5B38"/>
    <w:multiLevelType w:val="hybridMultilevel"/>
    <w:tmpl w:val="8F8C8F24"/>
    <w:lvl w:ilvl="0" w:tplc="03AC3020">
      <w:start w:val="1"/>
      <w:numFmt w:val="bullet"/>
      <w:lvlText w:val=""/>
      <w:lvlJc w:val="left"/>
      <w:pPr>
        <w:ind w:left="1352" w:hanging="360"/>
      </w:pPr>
      <w:rPr>
        <w:rFonts w:ascii="Symbol" w:hAnsi="Symbol" w:hint="default"/>
      </w:rPr>
    </w:lvl>
    <w:lvl w:ilvl="1" w:tplc="04150003">
      <w:start w:val="1"/>
      <w:numFmt w:val="bullet"/>
      <w:lvlText w:val="o"/>
      <w:lvlJc w:val="left"/>
      <w:pPr>
        <w:ind w:left="2072" w:hanging="360"/>
      </w:pPr>
      <w:rPr>
        <w:rFonts w:ascii="Courier New" w:hAnsi="Courier New" w:cs="Courier New" w:hint="default"/>
      </w:rPr>
    </w:lvl>
    <w:lvl w:ilvl="2" w:tplc="04150005">
      <w:start w:val="1"/>
      <w:numFmt w:val="bullet"/>
      <w:lvlText w:val=""/>
      <w:lvlJc w:val="left"/>
      <w:pPr>
        <w:ind w:left="2792" w:hanging="360"/>
      </w:pPr>
      <w:rPr>
        <w:rFonts w:ascii="Wingdings" w:hAnsi="Wingdings" w:hint="default"/>
      </w:rPr>
    </w:lvl>
    <w:lvl w:ilvl="3" w:tplc="04150001">
      <w:start w:val="1"/>
      <w:numFmt w:val="bullet"/>
      <w:lvlText w:val=""/>
      <w:lvlJc w:val="left"/>
      <w:pPr>
        <w:ind w:left="3512" w:hanging="360"/>
      </w:pPr>
      <w:rPr>
        <w:rFonts w:ascii="Symbol" w:hAnsi="Symbol" w:hint="default"/>
      </w:rPr>
    </w:lvl>
    <w:lvl w:ilvl="4" w:tplc="04150003">
      <w:start w:val="1"/>
      <w:numFmt w:val="bullet"/>
      <w:lvlText w:val="o"/>
      <w:lvlJc w:val="left"/>
      <w:pPr>
        <w:ind w:left="4232" w:hanging="360"/>
      </w:pPr>
      <w:rPr>
        <w:rFonts w:ascii="Courier New" w:hAnsi="Courier New" w:cs="Courier New" w:hint="default"/>
      </w:rPr>
    </w:lvl>
    <w:lvl w:ilvl="5" w:tplc="04150005">
      <w:start w:val="1"/>
      <w:numFmt w:val="bullet"/>
      <w:lvlText w:val=""/>
      <w:lvlJc w:val="left"/>
      <w:pPr>
        <w:ind w:left="4952" w:hanging="360"/>
      </w:pPr>
      <w:rPr>
        <w:rFonts w:ascii="Wingdings" w:hAnsi="Wingdings" w:hint="default"/>
      </w:rPr>
    </w:lvl>
    <w:lvl w:ilvl="6" w:tplc="04150001">
      <w:start w:val="1"/>
      <w:numFmt w:val="bullet"/>
      <w:lvlText w:val=""/>
      <w:lvlJc w:val="left"/>
      <w:pPr>
        <w:ind w:left="5672" w:hanging="360"/>
      </w:pPr>
      <w:rPr>
        <w:rFonts w:ascii="Symbol" w:hAnsi="Symbol" w:hint="default"/>
      </w:rPr>
    </w:lvl>
    <w:lvl w:ilvl="7" w:tplc="04150003">
      <w:start w:val="1"/>
      <w:numFmt w:val="bullet"/>
      <w:lvlText w:val="o"/>
      <w:lvlJc w:val="left"/>
      <w:pPr>
        <w:ind w:left="6392" w:hanging="360"/>
      </w:pPr>
      <w:rPr>
        <w:rFonts w:ascii="Courier New" w:hAnsi="Courier New" w:cs="Courier New" w:hint="default"/>
      </w:rPr>
    </w:lvl>
    <w:lvl w:ilvl="8" w:tplc="04150005">
      <w:start w:val="1"/>
      <w:numFmt w:val="bullet"/>
      <w:lvlText w:val=""/>
      <w:lvlJc w:val="left"/>
      <w:pPr>
        <w:ind w:left="71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42"/>
  <w:drawingGridVertic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0B54"/>
    <w:rsid w:val="00011698"/>
    <w:rsid w:val="000A2B72"/>
    <w:rsid w:val="000A7C2C"/>
    <w:rsid w:val="000D1F53"/>
    <w:rsid w:val="00115626"/>
    <w:rsid w:val="00164332"/>
    <w:rsid w:val="002110C5"/>
    <w:rsid w:val="002476EE"/>
    <w:rsid w:val="00427736"/>
    <w:rsid w:val="004A5C16"/>
    <w:rsid w:val="00505718"/>
    <w:rsid w:val="005A51C8"/>
    <w:rsid w:val="0061007D"/>
    <w:rsid w:val="0067251B"/>
    <w:rsid w:val="006A3CBF"/>
    <w:rsid w:val="00776692"/>
    <w:rsid w:val="007846EC"/>
    <w:rsid w:val="00856481"/>
    <w:rsid w:val="0086666B"/>
    <w:rsid w:val="008D3532"/>
    <w:rsid w:val="008D575E"/>
    <w:rsid w:val="00955DB6"/>
    <w:rsid w:val="00977EB4"/>
    <w:rsid w:val="00980096"/>
    <w:rsid w:val="009A45C8"/>
    <w:rsid w:val="009D0B54"/>
    <w:rsid w:val="00A43F4C"/>
    <w:rsid w:val="00A80B99"/>
    <w:rsid w:val="00AC6293"/>
    <w:rsid w:val="00B31CA7"/>
    <w:rsid w:val="00C03CBC"/>
    <w:rsid w:val="00C53A62"/>
    <w:rsid w:val="00D1080C"/>
    <w:rsid w:val="00D733EF"/>
    <w:rsid w:val="00DC3790"/>
    <w:rsid w:val="00E60596"/>
    <w:rsid w:val="00E6275D"/>
    <w:rsid w:val="00E96320"/>
    <w:rsid w:val="00EC0A79"/>
    <w:rsid w:val="00EE20E9"/>
    <w:rsid w:val="00F05F37"/>
    <w:rsid w:val="00F21494"/>
    <w:rsid w:val="00F755EB"/>
    <w:rsid w:val="00FD2D94"/>
    <w:rsid w:val="00FE6CB4"/>
    <w:rsid w:val="00FE76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C3119"/>
  <w15:docId w15:val="{EFA09627-FA4F-46B5-A9C8-E243D6D0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45C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846EC"/>
    <w:rPr>
      <w:rFonts w:ascii="Tahoma" w:hAnsi="Tahoma" w:cs="Tahoma"/>
      <w:sz w:val="16"/>
      <w:szCs w:val="16"/>
    </w:rPr>
  </w:style>
  <w:style w:type="character" w:customStyle="1" w:styleId="TekstdymkaZnak">
    <w:name w:val="Tekst dymka Znak"/>
    <w:basedOn w:val="Domylnaczcionkaakapitu"/>
    <w:link w:val="Tekstdymka"/>
    <w:uiPriority w:val="99"/>
    <w:semiHidden/>
    <w:rsid w:val="007846EC"/>
    <w:rPr>
      <w:rFonts w:ascii="Tahoma" w:eastAsia="Times New Roman" w:hAnsi="Tahoma" w:cs="Tahoma"/>
      <w:sz w:val="16"/>
      <w:szCs w:val="16"/>
      <w:lang w:eastAsia="pl-PL"/>
    </w:rPr>
  </w:style>
  <w:style w:type="paragraph" w:styleId="Nagwek">
    <w:name w:val="header"/>
    <w:basedOn w:val="Normalny"/>
    <w:link w:val="NagwekZnak"/>
    <w:uiPriority w:val="99"/>
    <w:unhideWhenUsed/>
    <w:rsid w:val="007846EC"/>
    <w:pPr>
      <w:tabs>
        <w:tab w:val="center" w:pos="4536"/>
        <w:tab w:val="right" w:pos="9072"/>
      </w:tabs>
    </w:pPr>
  </w:style>
  <w:style w:type="character" w:customStyle="1" w:styleId="NagwekZnak">
    <w:name w:val="Nagłówek Znak"/>
    <w:basedOn w:val="Domylnaczcionkaakapitu"/>
    <w:link w:val="Nagwek"/>
    <w:uiPriority w:val="99"/>
    <w:rsid w:val="007846E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846EC"/>
    <w:pPr>
      <w:tabs>
        <w:tab w:val="center" w:pos="4536"/>
        <w:tab w:val="right" w:pos="9072"/>
      </w:tabs>
    </w:pPr>
  </w:style>
  <w:style w:type="character" w:customStyle="1" w:styleId="StopkaZnak">
    <w:name w:val="Stopka Znak"/>
    <w:basedOn w:val="Domylnaczcionkaakapitu"/>
    <w:link w:val="Stopka"/>
    <w:uiPriority w:val="99"/>
    <w:rsid w:val="007846EC"/>
    <w:rPr>
      <w:rFonts w:ascii="Times New Roman" w:eastAsia="Times New Roman" w:hAnsi="Times New Roman" w:cs="Times New Roman"/>
      <w:sz w:val="24"/>
      <w:szCs w:val="24"/>
      <w:lang w:eastAsia="pl-PL"/>
    </w:rPr>
  </w:style>
  <w:style w:type="paragraph" w:customStyle="1" w:styleId="Lista1">
    <w:name w:val="Lista1"/>
    <w:basedOn w:val="Normalny"/>
    <w:uiPriority w:val="99"/>
    <w:rsid w:val="00C53A62"/>
    <w:pPr>
      <w:widowControl w:val="0"/>
      <w:suppressAutoHyphens/>
      <w:ind w:left="709" w:hanging="425"/>
      <w:jc w:val="both"/>
    </w:pPr>
    <w:rPr>
      <w:szCs w:val="20"/>
    </w:rPr>
  </w:style>
  <w:style w:type="character" w:styleId="Hipercze">
    <w:name w:val="Hyperlink"/>
    <w:basedOn w:val="Domylnaczcionkaakapitu"/>
    <w:uiPriority w:val="99"/>
    <w:semiHidden/>
    <w:unhideWhenUsed/>
    <w:rsid w:val="00A43F4C"/>
    <w:rPr>
      <w:color w:val="FF0000"/>
      <w:u w:val="single"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17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332FF-3F8F-42E3-8822-5CC6120FE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241</Words>
  <Characters>1452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Sitek</dc:creator>
  <cp:keywords/>
  <dc:description>ZNAKI:1661</dc:description>
  <cp:lastModifiedBy>sitek</cp:lastModifiedBy>
  <cp:revision>20</cp:revision>
  <dcterms:created xsi:type="dcterms:W3CDTF">2016-09-12T05:21:00Z</dcterms:created>
  <dcterms:modified xsi:type="dcterms:W3CDTF">2020-02-09T08:05:00Z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k_stat:zapis">
    <vt:lpwstr>2019-11-27 16:12:52</vt:lpwstr>
  </property>
  <property fmtid="{D5CDD505-2E9C-101B-9397-08002B2CF9AE}" pid="3" name="wk_stat:znaki:liczba">
    <vt:lpwstr>1661</vt:lpwstr>
  </property>
  <property fmtid="{D5CDD505-2E9C-101B-9397-08002B2CF9AE}" pid="4" name="ZNAKI:">
    <vt:lpwstr>1661</vt:lpwstr>
  </property>
  <property fmtid="{D5CDD505-2E9C-101B-9397-08002B2CF9AE}" pid="5" name="TekstJI">
    <vt:lpwstr>NIE</vt:lpwstr>
  </property>
</Properties>
</file>