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D63DBF" w14:textId="77777777" w:rsidR="00367F49" w:rsidRDefault="00367F49" w:rsidP="00E60677">
      <w:pPr>
        <w:spacing w:line="240" w:lineRule="auto"/>
        <w:ind w:left="360" w:hanging="360"/>
      </w:pPr>
    </w:p>
    <w:p w14:paraId="577C1CBD" w14:textId="77777777" w:rsidR="00D544D2" w:rsidRPr="00396194" w:rsidRDefault="00D544D2" w:rsidP="00E60677">
      <w:pPr>
        <w:pStyle w:val="Akapitzlist"/>
        <w:numPr>
          <w:ilvl w:val="0"/>
          <w:numId w:val="35"/>
        </w:numPr>
        <w:spacing w:line="240" w:lineRule="auto"/>
        <w:rPr>
          <w:rFonts w:ascii="Times New Roman" w:hAnsi="Times New Roman" w:cs="Times New Roman"/>
          <w:b/>
          <w:bCs/>
          <w:sz w:val="19"/>
          <w:szCs w:val="19"/>
        </w:rPr>
      </w:pPr>
      <w:r w:rsidRPr="00396194">
        <w:rPr>
          <w:rFonts w:ascii="Times New Roman" w:hAnsi="Times New Roman" w:cs="Times New Roman"/>
          <w:b/>
          <w:bCs/>
          <w:sz w:val="19"/>
          <w:szCs w:val="19"/>
        </w:rPr>
        <w:t>W jaki sposób może być realizowane prawo do informacji ?</w:t>
      </w:r>
    </w:p>
    <w:p w14:paraId="4F67537A" w14:textId="77777777" w:rsidR="00D544D2" w:rsidRPr="00396194" w:rsidRDefault="00D544D2" w:rsidP="00E60677">
      <w:pPr>
        <w:pStyle w:val="Akapitzlist"/>
        <w:numPr>
          <w:ilvl w:val="1"/>
          <w:numId w:val="35"/>
        </w:numPr>
        <w:spacing w:line="240" w:lineRule="auto"/>
        <w:rPr>
          <w:rFonts w:ascii="Times New Roman" w:hAnsi="Times New Roman" w:cs="Times New Roman"/>
          <w:sz w:val="19"/>
          <w:szCs w:val="19"/>
        </w:rPr>
      </w:pPr>
      <w:r w:rsidRPr="00396194">
        <w:rPr>
          <w:rFonts w:ascii="Times New Roman" w:hAnsi="Times New Roman" w:cs="Times New Roman"/>
          <w:sz w:val="19"/>
          <w:szCs w:val="19"/>
        </w:rPr>
        <w:t xml:space="preserve">Prawo do informacji a prawo wglądu w dokument </w:t>
      </w:r>
    </w:p>
    <w:p w14:paraId="49FA60D6" w14:textId="77777777" w:rsidR="00D544D2" w:rsidRPr="00396194" w:rsidRDefault="00D544D2" w:rsidP="00E60677">
      <w:pPr>
        <w:pStyle w:val="Akapitzlist"/>
        <w:numPr>
          <w:ilvl w:val="1"/>
          <w:numId w:val="35"/>
        </w:numPr>
        <w:spacing w:line="240" w:lineRule="auto"/>
        <w:rPr>
          <w:rFonts w:ascii="Times New Roman" w:hAnsi="Times New Roman" w:cs="Times New Roman"/>
          <w:sz w:val="19"/>
          <w:szCs w:val="19"/>
        </w:rPr>
      </w:pPr>
      <w:r w:rsidRPr="00396194">
        <w:rPr>
          <w:rFonts w:ascii="Times New Roman" w:hAnsi="Times New Roman" w:cs="Times New Roman"/>
          <w:sz w:val="19"/>
          <w:szCs w:val="19"/>
        </w:rPr>
        <w:t xml:space="preserve">Jak się ma tryb wnioskowy wobec prowadzenia strony BIP? </w:t>
      </w:r>
    </w:p>
    <w:p w14:paraId="2561D2B4" w14:textId="77777777" w:rsidR="00D544D2" w:rsidRPr="00396194" w:rsidRDefault="00D544D2" w:rsidP="00E60677">
      <w:pPr>
        <w:pStyle w:val="Akapitzlist"/>
        <w:numPr>
          <w:ilvl w:val="2"/>
          <w:numId w:val="35"/>
        </w:numPr>
        <w:spacing w:line="240" w:lineRule="auto"/>
        <w:rPr>
          <w:rFonts w:ascii="Times New Roman" w:hAnsi="Times New Roman" w:cs="Times New Roman"/>
          <w:sz w:val="19"/>
          <w:szCs w:val="19"/>
        </w:rPr>
      </w:pPr>
      <w:r w:rsidRPr="00396194">
        <w:rPr>
          <w:rFonts w:ascii="Times New Roman" w:hAnsi="Times New Roman" w:cs="Times New Roman"/>
          <w:sz w:val="19"/>
          <w:szCs w:val="19"/>
        </w:rPr>
        <w:t xml:space="preserve">Jak postępować, gdy żądana informacja znajduje się na naszej stronie BIP ?  </w:t>
      </w:r>
    </w:p>
    <w:p w14:paraId="34DCF884" w14:textId="77777777" w:rsidR="00D544D2" w:rsidRPr="00396194" w:rsidRDefault="00D544D2" w:rsidP="00E60677">
      <w:pPr>
        <w:pStyle w:val="Akapitzlist"/>
        <w:numPr>
          <w:ilvl w:val="2"/>
          <w:numId w:val="35"/>
        </w:numPr>
        <w:spacing w:line="240" w:lineRule="auto"/>
        <w:rPr>
          <w:rFonts w:ascii="Times New Roman" w:hAnsi="Times New Roman" w:cs="Times New Roman"/>
          <w:sz w:val="19"/>
          <w:szCs w:val="19"/>
        </w:rPr>
      </w:pPr>
      <w:r w:rsidRPr="00396194">
        <w:rPr>
          <w:rFonts w:ascii="Times New Roman" w:hAnsi="Times New Roman" w:cs="Times New Roman"/>
          <w:sz w:val="19"/>
          <w:szCs w:val="19"/>
        </w:rPr>
        <w:t>Jak postąpić, gdy żądana informacja znajduje się na stronie BIP, ale jednostki podległej/nadrzędnej ?</w:t>
      </w:r>
    </w:p>
    <w:p w14:paraId="1C36B17A" w14:textId="77777777" w:rsidR="00D544D2" w:rsidRPr="00396194" w:rsidRDefault="00D544D2" w:rsidP="00E60677">
      <w:pPr>
        <w:pStyle w:val="Akapitzlist"/>
        <w:numPr>
          <w:ilvl w:val="2"/>
          <w:numId w:val="35"/>
        </w:numPr>
        <w:spacing w:line="240" w:lineRule="auto"/>
        <w:rPr>
          <w:rFonts w:ascii="Times New Roman" w:hAnsi="Times New Roman" w:cs="Times New Roman"/>
          <w:sz w:val="19"/>
          <w:szCs w:val="19"/>
        </w:rPr>
      </w:pPr>
      <w:r w:rsidRPr="00396194">
        <w:rPr>
          <w:rFonts w:ascii="Times New Roman" w:hAnsi="Times New Roman" w:cs="Times New Roman"/>
          <w:sz w:val="19"/>
          <w:szCs w:val="19"/>
        </w:rPr>
        <w:t xml:space="preserve">Czy można udzielić odpowiedzi na wniosek, zamieszczając odpowiedź na BIP ?  </w:t>
      </w:r>
    </w:p>
    <w:p w14:paraId="794360C5" w14:textId="77777777" w:rsidR="00D544D2" w:rsidRPr="00396194" w:rsidRDefault="00D544D2" w:rsidP="00E60677">
      <w:pPr>
        <w:pStyle w:val="Akapitzlist"/>
        <w:numPr>
          <w:ilvl w:val="2"/>
          <w:numId w:val="35"/>
        </w:numPr>
        <w:spacing w:line="240" w:lineRule="auto"/>
        <w:rPr>
          <w:rFonts w:ascii="Times New Roman" w:hAnsi="Times New Roman" w:cs="Times New Roman"/>
          <w:sz w:val="19"/>
          <w:szCs w:val="19"/>
        </w:rPr>
      </w:pPr>
      <w:r w:rsidRPr="00396194">
        <w:rPr>
          <w:rFonts w:ascii="Times New Roman" w:hAnsi="Times New Roman" w:cs="Times New Roman"/>
          <w:sz w:val="19"/>
          <w:szCs w:val="19"/>
        </w:rPr>
        <w:t xml:space="preserve">Czy sposób prowadzenia strony BIP podlega kontroli sądów administracyjnych ?  </w:t>
      </w:r>
    </w:p>
    <w:p w14:paraId="28E46266" w14:textId="77777777" w:rsidR="00D544D2" w:rsidRPr="00396194" w:rsidRDefault="00D544D2" w:rsidP="00E60677">
      <w:pPr>
        <w:pStyle w:val="Akapitzlist"/>
        <w:spacing w:line="240" w:lineRule="auto"/>
        <w:ind w:left="360"/>
        <w:rPr>
          <w:rFonts w:ascii="Times New Roman" w:hAnsi="Times New Roman" w:cs="Times New Roman"/>
          <w:b/>
          <w:bCs/>
          <w:sz w:val="19"/>
          <w:szCs w:val="19"/>
        </w:rPr>
      </w:pPr>
    </w:p>
    <w:p w14:paraId="0BD9092E" w14:textId="77777777" w:rsidR="00396194" w:rsidRPr="00396194" w:rsidRDefault="00396194" w:rsidP="00396194">
      <w:pPr>
        <w:pStyle w:val="Akapitzlist"/>
        <w:numPr>
          <w:ilvl w:val="0"/>
          <w:numId w:val="35"/>
        </w:numPr>
        <w:spacing w:line="240" w:lineRule="auto"/>
        <w:rPr>
          <w:rFonts w:ascii="Times New Roman" w:hAnsi="Times New Roman" w:cs="Times New Roman"/>
          <w:b/>
          <w:bCs/>
          <w:sz w:val="19"/>
          <w:szCs w:val="19"/>
        </w:rPr>
      </w:pPr>
      <w:r w:rsidRPr="00396194">
        <w:rPr>
          <w:rFonts w:ascii="Times New Roman" w:hAnsi="Times New Roman" w:cs="Times New Roman"/>
          <w:b/>
          <w:bCs/>
          <w:sz w:val="19"/>
          <w:szCs w:val="19"/>
        </w:rPr>
        <w:t xml:space="preserve">METODA 5 KROKÓW – warunki stosowania ustawy o dostępie. </w:t>
      </w:r>
    </w:p>
    <w:p w14:paraId="2041EA60" w14:textId="77777777" w:rsidR="00396194" w:rsidRPr="00396194" w:rsidRDefault="00396194" w:rsidP="00396194">
      <w:pPr>
        <w:pStyle w:val="Akapitzlist"/>
        <w:numPr>
          <w:ilvl w:val="1"/>
          <w:numId w:val="35"/>
        </w:numPr>
        <w:spacing w:line="240" w:lineRule="auto"/>
        <w:rPr>
          <w:rFonts w:ascii="Times New Roman" w:hAnsi="Times New Roman" w:cs="Times New Roman"/>
          <w:sz w:val="19"/>
          <w:szCs w:val="19"/>
        </w:rPr>
      </w:pPr>
      <w:r w:rsidRPr="00396194">
        <w:rPr>
          <w:rFonts w:ascii="Times New Roman" w:hAnsi="Times New Roman" w:cs="Times New Roman"/>
          <w:sz w:val="19"/>
          <w:szCs w:val="19"/>
        </w:rPr>
        <w:t xml:space="preserve">Wniosek musi być w miarę precyzyjny  </w:t>
      </w:r>
    </w:p>
    <w:p w14:paraId="1BC9355A" w14:textId="77777777" w:rsidR="00396194" w:rsidRPr="00396194" w:rsidRDefault="00396194" w:rsidP="00396194">
      <w:pPr>
        <w:pStyle w:val="Akapitzlist"/>
        <w:numPr>
          <w:ilvl w:val="1"/>
          <w:numId w:val="35"/>
        </w:numPr>
        <w:spacing w:line="240" w:lineRule="auto"/>
        <w:rPr>
          <w:rFonts w:ascii="Times New Roman" w:hAnsi="Times New Roman" w:cs="Times New Roman"/>
          <w:sz w:val="19"/>
          <w:szCs w:val="19"/>
        </w:rPr>
      </w:pPr>
      <w:r w:rsidRPr="00396194">
        <w:rPr>
          <w:rFonts w:ascii="Times New Roman" w:hAnsi="Times New Roman" w:cs="Times New Roman"/>
          <w:sz w:val="19"/>
          <w:szCs w:val="19"/>
        </w:rPr>
        <w:t xml:space="preserve">Adresat wniosku jest podmiotem obowiązanym (art. 4 ust. 1  i 2 UDIP)  </w:t>
      </w:r>
    </w:p>
    <w:p w14:paraId="11107452" w14:textId="77777777" w:rsidR="00396194" w:rsidRPr="00396194" w:rsidRDefault="00396194" w:rsidP="00396194">
      <w:pPr>
        <w:pStyle w:val="Akapitzlist"/>
        <w:numPr>
          <w:ilvl w:val="1"/>
          <w:numId w:val="35"/>
        </w:numPr>
        <w:spacing w:line="240" w:lineRule="auto"/>
        <w:rPr>
          <w:rFonts w:ascii="Times New Roman" w:hAnsi="Times New Roman" w:cs="Times New Roman"/>
          <w:sz w:val="19"/>
          <w:szCs w:val="19"/>
        </w:rPr>
      </w:pPr>
      <w:r w:rsidRPr="00396194">
        <w:rPr>
          <w:rFonts w:ascii="Times New Roman" w:hAnsi="Times New Roman" w:cs="Times New Roman"/>
          <w:sz w:val="19"/>
          <w:szCs w:val="19"/>
        </w:rPr>
        <w:t xml:space="preserve">Wniosek musi dotyczyć informacji publicznych (art. 1 ust. 1 UDIP)  </w:t>
      </w:r>
    </w:p>
    <w:p w14:paraId="3F4B313A" w14:textId="77777777" w:rsidR="00396194" w:rsidRPr="00396194" w:rsidRDefault="00396194" w:rsidP="00396194">
      <w:pPr>
        <w:pStyle w:val="Akapitzlist"/>
        <w:numPr>
          <w:ilvl w:val="1"/>
          <w:numId w:val="35"/>
        </w:numPr>
        <w:spacing w:line="240" w:lineRule="auto"/>
        <w:rPr>
          <w:rFonts w:ascii="Times New Roman" w:hAnsi="Times New Roman" w:cs="Times New Roman"/>
          <w:sz w:val="19"/>
          <w:szCs w:val="19"/>
        </w:rPr>
      </w:pPr>
      <w:r w:rsidRPr="00396194">
        <w:rPr>
          <w:rFonts w:ascii="Times New Roman" w:hAnsi="Times New Roman" w:cs="Times New Roman"/>
          <w:sz w:val="19"/>
          <w:szCs w:val="19"/>
        </w:rPr>
        <w:t xml:space="preserve">Adresat wniosku musi posiadać żądane informacje (art. 4 ust. 3 UDIP)  </w:t>
      </w:r>
    </w:p>
    <w:p w14:paraId="42AC43D4" w14:textId="65B2F9F9" w:rsidR="00396194" w:rsidRPr="00396194" w:rsidRDefault="00396194" w:rsidP="00396194">
      <w:pPr>
        <w:pStyle w:val="Akapitzlist"/>
        <w:numPr>
          <w:ilvl w:val="1"/>
          <w:numId w:val="35"/>
        </w:numPr>
        <w:spacing w:line="240" w:lineRule="auto"/>
        <w:rPr>
          <w:rFonts w:ascii="Times New Roman" w:hAnsi="Times New Roman" w:cs="Times New Roman"/>
          <w:sz w:val="19"/>
          <w:szCs w:val="19"/>
        </w:rPr>
      </w:pPr>
      <w:r w:rsidRPr="00396194">
        <w:rPr>
          <w:rFonts w:ascii="Times New Roman" w:hAnsi="Times New Roman" w:cs="Times New Roman"/>
          <w:sz w:val="19"/>
          <w:szCs w:val="19"/>
        </w:rPr>
        <w:t xml:space="preserve">W sprawie nie mają zastosowania przepisy szczególne (art. 1 ust. 2 UDIP)  </w:t>
      </w:r>
    </w:p>
    <w:p w14:paraId="1E2CBD1F" w14:textId="77777777" w:rsidR="00396194" w:rsidRPr="00396194" w:rsidRDefault="00396194" w:rsidP="00396194">
      <w:pPr>
        <w:pStyle w:val="Akapitzlist"/>
        <w:spacing w:line="240" w:lineRule="auto"/>
        <w:ind w:left="1080"/>
        <w:rPr>
          <w:rFonts w:ascii="Times New Roman" w:hAnsi="Times New Roman" w:cs="Times New Roman"/>
          <w:sz w:val="19"/>
          <w:szCs w:val="19"/>
        </w:rPr>
      </w:pPr>
    </w:p>
    <w:p w14:paraId="5C9FAE35" w14:textId="77777777" w:rsidR="00D544D2" w:rsidRPr="00396194" w:rsidRDefault="00D544D2" w:rsidP="00E60677">
      <w:pPr>
        <w:pStyle w:val="Akapitzlist"/>
        <w:numPr>
          <w:ilvl w:val="0"/>
          <w:numId w:val="35"/>
        </w:numPr>
        <w:spacing w:line="240" w:lineRule="auto"/>
        <w:rPr>
          <w:rFonts w:ascii="Times New Roman" w:hAnsi="Times New Roman" w:cs="Times New Roman"/>
          <w:b/>
          <w:bCs/>
          <w:sz w:val="19"/>
          <w:szCs w:val="19"/>
        </w:rPr>
      </w:pPr>
      <w:r w:rsidRPr="00396194">
        <w:rPr>
          <w:rFonts w:ascii="Times New Roman" w:hAnsi="Times New Roman" w:cs="Times New Roman"/>
          <w:b/>
          <w:bCs/>
          <w:sz w:val="19"/>
          <w:szCs w:val="19"/>
        </w:rPr>
        <w:t xml:space="preserve">Tryb wnioskowy – formy wniosku o udostępnienie informacji publicznej. </w:t>
      </w:r>
    </w:p>
    <w:p w14:paraId="74EB0835" w14:textId="28F18675" w:rsidR="00D544D2" w:rsidRPr="00396194" w:rsidRDefault="00D544D2" w:rsidP="005E3135">
      <w:pPr>
        <w:pStyle w:val="Akapitzlist"/>
        <w:numPr>
          <w:ilvl w:val="1"/>
          <w:numId w:val="35"/>
        </w:numPr>
        <w:spacing w:line="240" w:lineRule="auto"/>
        <w:rPr>
          <w:rFonts w:ascii="Times New Roman" w:hAnsi="Times New Roman" w:cs="Times New Roman"/>
          <w:sz w:val="19"/>
          <w:szCs w:val="19"/>
        </w:rPr>
      </w:pPr>
      <w:r w:rsidRPr="00396194">
        <w:rPr>
          <w:rFonts w:ascii="Times New Roman" w:hAnsi="Times New Roman" w:cs="Times New Roman"/>
          <w:sz w:val="19"/>
          <w:szCs w:val="19"/>
        </w:rPr>
        <w:t>Czy istnieje obowiązujący formularz wniosku?</w:t>
      </w:r>
    </w:p>
    <w:p w14:paraId="77A6DB1A" w14:textId="05A8B5BD" w:rsidR="00D544D2" w:rsidRPr="00396194" w:rsidRDefault="00D544D2" w:rsidP="005E3135">
      <w:pPr>
        <w:pStyle w:val="Akapitzlist"/>
        <w:numPr>
          <w:ilvl w:val="1"/>
          <w:numId w:val="35"/>
        </w:numPr>
        <w:spacing w:line="240" w:lineRule="auto"/>
        <w:rPr>
          <w:rFonts w:ascii="Times New Roman" w:hAnsi="Times New Roman" w:cs="Times New Roman"/>
          <w:sz w:val="19"/>
          <w:szCs w:val="19"/>
        </w:rPr>
      </w:pPr>
      <w:r w:rsidRPr="00396194">
        <w:rPr>
          <w:rFonts w:ascii="Times New Roman" w:hAnsi="Times New Roman" w:cs="Times New Roman"/>
          <w:sz w:val="19"/>
          <w:szCs w:val="19"/>
        </w:rPr>
        <w:t xml:space="preserve">Minimalne wymogi odnośnie treści wniosku o udostępnienie informacji publicznej. </w:t>
      </w:r>
    </w:p>
    <w:p w14:paraId="57306C68" w14:textId="4B9EFE3C" w:rsidR="00D544D2" w:rsidRPr="00396194" w:rsidRDefault="00D544D2" w:rsidP="005E3135">
      <w:pPr>
        <w:pStyle w:val="Akapitzlist"/>
        <w:numPr>
          <w:ilvl w:val="1"/>
          <w:numId w:val="35"/>
        </w:numPr>
        <w:spacing w:line="240" w:lineRule="auto"/>
        <w:rPr>
          <w:rFonts w:ascii="Times New Roman" w:hAnsi="Times New Roman" w:cs="Times New Roman"/>
          <w:sz w:val="19"/>
          <w:szCs w:val="19"/>
        </w:rPr>
      </w:pPr>
      <w:r w:rsidRPr="00396194">
        <w:rPr>
          <w:rFonts w:ascii="Times New Roman" w:hAnsi="Times New Roman" w:cs="Times New Roman"/>
          <w:sz w:val="19"/>
          <w:szCs w:val="19"/>
        </w:rPr>
        <w:t xml:space="preserve">Jak się zachować jeżeli wnioskodawca nie podał żadnej podstawy prawnej swego pisma ? </w:t>
      </w:r>
    </w:p>
    <w:p w14:paraId="3493DAA4" w14:textId="1B06F31B" w:rsidR="004C4B06" w:rsidRPr="00396194" w:rsidRDefault="004C4B06" w:rsidP="004C4B06">
      <w:pPr>
        <w:pStyle w:val="Akapitzlist"/>
        <w:numPr>
          <w:ilvl w:val="0"/>
          <w:numId w:val="42"/>
        </w:numPr>
        <w:spacing w:line="240" w:lineRule="auto"/>
        <w:rPr>
          <w:rFonts w:ascii="Times New Roman" w:hAnsi="Times New Roman" w:cs="Times New Roman"/>
          <w:sz w:val="19"/>
          <w:szCs w:val="19"/>
        </w:rPr>
      </w:pPr>
      <w:r w:rsidRPr="00396194">
        <w:rPr>
          <w:rFonts w:ascii="Times New Roman" w:hAnsi="Times New Roman" w:cs="Times New Roman"/>
          <w:sz w:val="19"/>
          <w:szCs w:val="19"/>
        </w:rPr>
        <w:t xml:space="preserve">Prośba o wyjaśnienie trybu i treści złożonego pisma  </w:t>
      </w:r>
    </w:p>
    <w:p w14:paraId="08416AE1" w14:textId="77777777" w:rsidR="004C4B06" w:rsidRPr="00396194" w:rsidRDefault="004C4B06" w:rsidP="004C4B06">
      <w:pPr>
        <w:pStyle w:val="Akapitzlist"/>
        <w:numPr>
          <w:ilvl w:val="0"/>
          <w:numId w:val="42"/>
        </w:numPr>
        <w:spacing w:line="240" w:lineRule="auto"/>
        <w:rPr>
          <w:rFonts w:ascii="Times New Roman" w:hAnsi="Times New Roman" w:cs="Times New Roman"/>
          <w:sz w:val="19"/>
          <w:szCs w:val="19"/>
        </w:rPr>
      </w:pPr>
      <w:r w:rsidRPr="00396194">
        <w:rPr>
          <w:rFonts w:ascii="Times New Roman" w:hAnsi="Times New Roman" w:cs="Times New Roman"/>
          <w:sz w:val="19"/>
          <w:szCs w:val="19"/>
        </w:rPr>
        <w:t xml:space="preserve">Jak się zachować jeżeli wniosek jest niejasny, ogólny, mało precyzyjny ?  </w:t>
      </w:r>
    </w:p>
    <w:p w14:paraId="77BBA446" w14:textId="483D1249" w:rsidR="00D544D2" w:rsidRPr="00396194" w:rsidRDefault="00D544D2" w:rsidP="005E3135">
      <w:pPr>
        <w:pStyle w:val="Akapitzlist"/>
        <w:numPr>
          <w:ilvl w:val="1"/>
          <w:numId w:val="35"/>
        </w:numPr>
        <w:spacing w:line="240" w:lineRule="auto"/>
        <w:rPr>
          <w:rFonts w:ascii="Times New Roman" w:hAnsi="Times New Roman" w:cs="Times New Roman"/>
          <w:sz w:val="19"/>
          <w:szCs w:val="19"/>
        </w:rPr>
      </w:pPr>
      <w:r w:rsidRPr="00396194">
        <w:rPr>
          <w:rFonts w:ascii="Times New Roman" w:hAnsi="Times New Roman" w:cs="Times New Roman"/>
          <w:sz w:val="19"/>
          <w:szCs w:val="19"/>
        </w:rPr>
        <w:t xml:space="preserve">czy wniosek można złożyć ustnie/telefonicznie ?  </w:t>
      </w:r>
    </w:p>
    <w:p w14:paraId="749A111B" w14:textId="07E1727A" w:rsidR="00D544D2" w:rsidRPr="00396194" w:rsidRDefault="00D544D2" w:rsidP="005E3135">
      <w:pPr>
        <w:pStyle w:val="Akapitzlist"/>
        <w:numPr>
          <w:ilvl w:val="1"/>
          <w:numId w:val="35"/>
        </w:numPr>
        <w:spacing w:line="240" w:lineRule="auto"/>
        <w:rPr>
          <w:rFonts w:ascii="Times New Roman" w:hAnsi="Times New Roman" w:cs="Times New Roman"/>
          <w:sz w:val="19"/>
          <w:szCs w:val="19"/>
        </w:rPr>
      </w:pPr>
      <w:r w:rsidRPr="00396194">
        <w:rPr>
          <w:rFonts w:ascii="Times New Roman" w:hAnsi="Times New Roman" w:cs="Times New Roman"/>
          <w:sz w:val="19"/>
          <w:szCs w:val="19"/>
        </w:rPr>
        <w:t xml:space="preserve">Jak należy rozumieć treść art. 8 ust. 4 UDIP ? </w:t>
      </w:r>
    </w:p>
    <w:p w14:paraId="558F266D" w14:textId="15C7401F" w:rsidR="00D544D2" w:rsidRPr="00396194" w:rsidRDefault="00D544D2" w:rsidP="005E3135">
      <w:pPr>
        <w:pStyle w:val="Akapitzlist"/>
        <w:numPr>
          <w:ilvl w:val="0"/>
          <w:numId w:val="36"/>
        </w:numPr>
        <w:spacing w:line="240" w:lineRule="auto"/>
        <w:rPr>
          <w:rFonts w:ascii="Times New Roman" w:hAnsi="Times New Roman" w:cs="Times New Roman"/>
          <w:sz w:val="19"/>
          <w:szCs w:val="19"/>
        </w:rPr>
      </w:pPr>
      <w:r w:rsidRPr="00396194">
        <w:rPr>
          <w:rFonts w:ascii="Times New Roman" w:hAnsi="Times New Roman" w:cs="Times New Roman"/>
          <w:sz w:val="19"/>
          <w:szCs w:val="19"/>
        </w:rPr>
        <w:t xml:space="preserve">czy można składać wnioski za pośrednictwem portali społecznościowych ? </w:t>
      </w:r>
    </w:p>
    <w:p w14:paraId="6FC219E8" w14:textId="77777777" w:rsidR="00D544D2" w:rsidRPr="00396194" w:rsidRDefault="00D544D2" w:rsidP="00E60677">
      <w:pPr>
        <w:pStyle w:val="Akapitzlist"/>
        <w:numPr>
          <w:ilvl w:val="0"/>
          <w:numId w:val="36"/>
        </w:numPr>
        <w:spacing w:line="240" w:lineRule="auto"/>
        <w:rPr>
          <w:rFonts w:ascii="Times New Roman" w:hAnsi="Times New Roman" w:cs="Times New Roman"/>
          <w:sz w:val="19"/>
          <w:szCs w:val="19"/>
        </w:rPr>
      </w:pPr>
      <w:r w:rsidRPr="00396194">
        <w:rPr>
          <w:rFonts w:ascii="Times New Roman" w:hAnsi="Times New Roman" w:cs="Times New Roman"/>
          <w:sz w:val="19"/>
          <w:szCs w:val="19"/>
        </w:rPr>
        <w:t xml:space="preserve">na jaki adres email wnioski złożone są skutecznie ? </w:t>
      </w:r>
    </w:p>
    <w:p w14:paraId="0468D238" w14:textId="74C240BD" w:rsidR="00D544D2" w:rsidRPr="00396194" w:rsidRDefault="00D544D2" w:rsidP="005E3135">
      <w:pPr>
        <w:pStyle w:val="Akapitzlist"/>
        <w:numPr>
          <w:ilvl w:val="1"/>
          <w:numId w:val="35"/>
        </w:numPr>
        <w:spacing w:line="240" w:lineRule="auto"/>
        <w:rPr>
          <w:rFonts w:ascii="Times New Roman" w:hAnsi="Times New Roman" w:cs="Times New Roman"/>
          <w:sz w:val="19"/>
          <w:szCs w:val="19"/>
        </w:rPr>
      </w:pPr>
      <w:r w:rsidRPr="00396194">
        <w:rPr>
          <w:rFonts w:ascii="Times New Roman" w:hAnsi="Times New Roman" w:cs="Times New Roman"/>
          <w:sz w:val="19"/>
          <w:szCs w:val="19"/>
        </w:rPr>
        <w:t>Czy można składać wnioski anonimowe ?</w:t>
      </w:r>
    </w:p>
    <w:p w14:paraId="03F8CB24" w14:textId="323FF3F9" w:rsidR="00D544D2" w:rsidRPr="00396194" w:rsidRDefault="00D544D2" w:rsidP="00E60677">
      <w:pPr>
        <w:pStyle w:val="Akapitzlist"/>
        <w:spacing w:line="240" w:lineRule="auto"/>
        <w:ind w:left="1494"/>
        <w:rPr>
          <w:rFonts w:ascii="Times New Roman" w:hAnsi="Times New Roman" w:cs="Times New Roman"/>
          <w:sz w:val="19"/>
          <w:szCs w:val="19"/>
        </w:rPr>
      </w:pPr>
    </w:p>
    <w:p w14:paraId="6A16774C" w14:textId="77777777" w:rsidR="00396194" w:rsidRPr="00396194" w:rsidRDefault="00396194" w:rsidP="00396194">
      <w:pPr>
        <w:pStyle w:val="Akapitzlist"/>
        <w:numPr>
          <w:ilvl w:val="0"/>
          <w:numId w:val="35"/>
        </w:numPr>
        <w:spacing w:line="240" w:lineRule="auto"/>
        <w:jc w:val="both"/>
        <w:rPr>
          <w:rFonts w:ascii="Times New Roman" w:hAnsi="Times New Roman" w:cs="Times New Roman"/>
          <w:sz w:val="19"/>
          <w:szCs w:val="19"/>
        </w:rPr>
      </w:pPr>
      <w:r w:rsidRPr="00396194">
        <w:rPr>
          <w:rFonts w:ascii="Times New Roman" w:hAnsi="Times New Roman" w:cs="Times New Roman"/>
          <w:b/>
          <w:bCs/>
          <w:sz w:val="19"/>
          <w:szCs w:val="19"/>
        </w:rPr>
        <w:t>Na czym polega odformalizowanie postępowania</w:t>
      </w:r>
      <w:r w:rsidRPr="00396194">
        <w:rPr>
          <w:rFonts w:ascii="Times New Roman" w:hAnsi="Times New Roman" w:cs="Times New Roman"/>
          <w:sz w:val="19"/>
          <w:szCs w:val="19"/>
        </w:rPr>
        <w:t xml:space="preserve"> regulowanego ustawą o dostępie do informacji publicznej. </w:t>
      </w:r>
    </w:p>
    <w:p w14:paraId="7AEB8EC6" w14:textId="77777777" w:rsidR="00396194" w:rsidRPr="00396194" w:rsidRDefault="00396194" w:rsidP="00396194">
      <w:pPr>
        <w:pStyle w:val="Akapitzlist"/>
        <w:numPr>
          <w:ilvl w:val="1"/>
          <w:numId w:val="35"/>
        </w:numPr>
        <w:spacing w:line="240" w:lineRule="auto"/>
        <w:rPr>
          <w:rFonts w:ascii="Times New Roman" w:hAnsi="Times New Roman" w:cs="Times New Roman"/>
          <w:sz w:val="19"/>
          <w:szCs w:val="19"/>
        </w:rPr>
      </w:pPr>
      <w:r w:rsidRPr="00396194">
        <w:rPr>
          <w:rFonts w:ascii="Times New Roman" w:hAnsi="Times New Roman" w:cs="Times New Roman"/>
          <w:sz w:val="19"/>
          <w:szCs w:val="19"/>
        </w:rPr>
        <w:t xml:space="preserve">Od kiedy i w jakim zakresie stosujemy przepisy k.p.a. ? </w:t>
      </w:r>
    </w:p>
    <w:p w14:paraId="39D13EE9" w14:textId="77777777" w:rsidR="00396194" w:rsidRPr="00396194" w:rsidRDefault="00396194" w:rsidP="00396194">
      <w:pPr>
        <w:pStyle w:val="Akapitzlist"/>
        <w:numPr>
          <w:ilvl w:val="0"/>
          <w:numId w:val="40"/>
        </w:numPr>
        <w:spacing w:line="240" w:lineRule="auto"/>
        <w:rPr>
          <w:rFonts w:ascii="Times New Roman" w:hAnsi="Times New Roman" w:cs="Times New Roman"/>
          <w:sz w:val="19"/>
          <w:szCs w:val="19"/>
        </w:rPr>
      </w:pPr>
      <w:r w:rsidRPr="00396194">
        <w:rPr>
          <w:rFonts w:ascii="Times New Roman" w:hAnsi="Times New Roman" w:cs="Times New Roman"/>
          <w:sz w:val="19"/>
          <w:szCs w:val="19"/>
        </w:rPr>
        <w:t xml:space="preserve">Wezwanie do podpisania wniosku na podstawie art. 64 § 2 k.p.a.   </w:t>
      </w:r>
    </w:p>
    <w:p w14:paraId="2B674996" w14:textId="77777777" w:rsidR="00396194" w:rsidRPr="00396194" w:rsidRDefault="00396194" w:rsidP="00396194">
      <w:pPr>
        <w:pStyle w:val="Akapitzlist"/>
        <w:numPr>
          <w:ilvl w:val="0"/>
          <w:numId w:val="40"/>
        </w:numPr>
        <w:spacing w:line="240" w:lineRule="auto"/>
        <w:rPr>
          <w:rFonts w:ascii="Times New Roman" w:hAnsi="Times New Roman" w:cs="Times New Roman"/>
          <w:sz w:val="19"/>
          <w:szCs w:val="19"/>
        </w:rPr>
      </w:pPr>
      <w:r w:rsidRPr="00396194">
        <w:rPr>
          <w:rFonts w:ascii="Times New Roman" w:hAnsi="Times New Roman" w:cs="Times New Roman"/>
          <w:sz w:val="19"/>
          <w:szCs w:val="19"/>
        </w:rPr>
        <w:t xml:space="preserve">Czy stosujemy art. 28 </w:t>
      </w:r>
      <w:proofErr w:type="spellStart"/>
      <w:r w:rsidRPr="00396194">
        <w:rPr>
          <w:rFonts w:ascii="Times New Roman" w:hAnsi="Times New Roman" w:cs="Times New Roman"/>
          <w:sz w:val="19"/>
          <w:szCs w:val="19"/>
        </w:rPr>
        <w:t>k.p.a</w:t>
      </w:r>
      <w:proofErr w:type="spellEnd"/>
      <w:r w:rsidRPr="00396194">
        <w:rPr>
          <w:rFonts w:ascii="Times New Roman" w:hAnsi="Times New Roman" w:cs="Times New Roman"/>
          <w:sz w:val="19"/>
          <w:szCs w:val="19"/>
        </w:rPr>
        <w:t xml:space="preserve"> ? (status strony w postępowaniu) ?  </w:t>
      </w:r>
    </w:p>
    <w:p w14:paraId="347ECA46" w14:textId="77777777" w:rsidR="00396194" w:rsidRPr="00396194" w:rsidRDefault="00396194" w:rsidP="00396194">
      <w:pPr>
        <w:pStyle w:val="Akapitzlist"/>
        <w:numPr>
          <w:ilvl w:val="0"/>
          <w:numId w:val="40"/>
        </w:numPr>
        <w:spacing w:line="240" w:lineRule="auto"/>
        <w:rPr>
          <w:rFonts w:ascii="Times New Roman" w:hAnsi="Times New Roman" w:cs="Times New Roman"/>
          <w:sz w:val="19"/>
          <w:szCs w:val="19"/>
        </w:rPr>
      </w:pPr>
      <w:r w:rsidRPr="00396194">
        <w:rPr>
          <w:rFonts w:ascii="Times New Roman" w:hAnsi="Times New Roman" w:cs="Times New Roman"/>
          <w:sz w:val="19"/>
          <w:szCs w:val="19"/>
        </w:rPr>
        <w:t xml:space="preserve">Czy stosujemy art. 31 § 2 </w:t>
      </w:r>
      <w:proofErr w:type="spellStart"/>
      <w:r w:rsidRPr="00396194">
        <w:rPr>
          <w:rFonts w:ascii="Times New Roman" w:hAnsi="Times New Roman" w:cs="Times New Roman"/>
          <w:sz w:val="19"/>
          <w:szCs w:val="19"/>
        </w:rPr>
        <w:t>k.p.a</w:t>
      </w:r>
      <w:proofErr w:type="spellEnd"/>
      <w:r w:rsidRPr="00396194">
        <w:rPr>
          <w:rFonts w:ascii="Times New Roman" w:hAnsi="Times New Roman" w:cs="Times New Roman"/>
          <w:sz w:val="19"/>
          <w:szCs w:val="19"/>
        </w:rPr>
        <w:t xml:space="preserve"> ? (uczestnicy na prawach strony) ?  </w:t>
      </w:r>
    </w:p>
    <w:p w14:paraId="7F229D8B" w14:textId="77777777" w:rsidR="00396194" w:rsidRPr="00396194" w:rsidRDefault="00396194" w:rsidP="00396194">
      <w:pPr>
        <w:pStyle w:val="Akapitzlist"/>
        <w:numPr>
          <w:ilvl w:val="0"/>
          <w:numId w:val="40"/>
        </w:numPr>
        <w:spacing w:line="240" w:lineRule="auto"/>
        <w:rPr>
          <w:rFonts w:ascii="Times New Roman" w:hAnsi="Times New Roman" w:cs="Times New Roman"/>
          <w:sz w:val="19"/>
          <w:szCs w:val="19"/>
        </w:rPr>
      </w:pPr>
      <w:r w:rsidRPr="00396194">
        <w:rPr>
          <w:rFonts w:ascii="Times New Roman" w:hAnsi="Times New Roman" w:cs="Times New Roman"/>
          <w:sz w:val="19"/>
          <w:szCs w:val="19"/>
        </w:rPr>
        <w:t xml:space="preserve">Czy stosujemy art. 35 § 5 </w:t>
      </w:r>
      <w:proofErr w:type="spellStart"/>
      <w:r w:rsidRPr="00396194">
        <w:rPr>
          <w:rFonts w:ascii="Times New Roman" w:hAnsi="Times New Roman" w:cs="Times New Roman"/>
          <w:sz w:val="19"/>
          <w:szCs w:val="19"/>
        </w:rPr>
        <w:t>k.p.a</w:t>
      </w:r>
      <w:proofErr w:type="spellEnd"/>
      <w:r w:rsidRPr="00396194">
        <w:rPr>
          <w:rFonts w:ascii="Times New Roman" w:hAnsi="Times New Roman" w:cs="Times New Roman"/>
          <w:sz w:val="19"/>
          <w:szCs w:val="19"/>
        </w:rPr>
        <w:t xml:space="preserve"> ? (liczenie terminów) ?  </w:t>
      </w:r>
    </w:p>
    <w:p w14:paraId="6E02CD96" w14:textId="77777777" w:rsidR="00396194" w:rsidRPr="00396194" w:rsidRDefault="00396194" w:rsidP="00396194">
      <w:pPr>
        <w:pStyle w:val="Akapitzlist"/>
        <w:numPr>
          <w:ilvl w:val="0"/>
          <w:numId w:val="40"/>
        </w:numPr>
        <w:spacing w:line="240" w:lineRule="auto"/>
        <w:rPr>
          <w:rFonts w:ascii="Times New Roman" w:hAnsi="Times New Roman" w:cs="Times New Roman"/>
          <w:sz w:val="19"/>
          <w:szCs w:val="19"/>
        </w:rPr>
      </w:pPr>
      <w:r w:rsidRPr="00396194">
        <w:rPr>
          <w:rFonts w:ascii="Times New Roman" w:hAnsi="Times New Roman" w:cs="Times New Roman"/>
          <w:sz w:val="19"/>
          <w:szCs w:val="19"/>
        </w:rPr>
        <w:t xml:space="preserve">Czy stosujemy art. 10§ 1  </w:t>
      </w:r>
      <w:proofErr w:type="spellStart"/>
      <w:r w:rsidRPr="00396194">
        <w:rPr>
          <w:rFonts w:ascii="Times New Roman" w:hAnsi="Times New Roman" w:cs="Times New Roman"/>
          <w:sz w:val="19"/>
          <w:szCs w:val="19"/>
        </w:rPr>
        <w:t>k.p.a</w:t>
      </w:r>
      <w:proofErr w:type="spellEnd"/>
      <w:r w:rsidRPr="00396194">
        <w:rPr>
          <w:rFonts w:ascii="Times New Roman" w:hAnsi="Times New Roman" w:cs="Times New Roman"/>
          <w:sz w:val="19"/>
          <w:szCs w:val="19"/>
        </w:rPr>
        <w:t xml:space="preserve"> ? (czynny udział) ?  </w:t>
      </w:r>
    </w:p>
    <w:p w14:paraId="7C95E980" w14:textId="77777777" w:rsidR="00396194" w:rsidRPr="00396194" w:rsidRDefault="00396194" w:rsidP="00396194">
      <w:pPr>
        <w:pStyle w:val="Akapitzlist"/>
        <w:numPr>
          <w:ilvl w:val="0"/>
          <w:numId w:val="40"/>
        </w:numPr>
        <w:spacing w:line="240" w:lineRule="auto"/>
        <w:rPr>
          <w:rFonts w:ascii="Times New Roman" w:hAnsi="Times New Roman" w:cs="Times New Roman"/>
          <w:sz w:val="19"/>
          <w:szCs w:val="19"/>
        </w:rPr>
      </w:pPr>
      <w:r w:rsidRPr="00396194">
        <w:rPr>
          <w:rFonts w:ascii="Times New Roman" w:hAnsi="Times New Roman" w:cs="Times New Roman"/>
          <w:sz w:val="19"/>
          <w:szCs w:val="19"/>
        </w:rPr>
        <w:t xml:space="preserve">Czy stosujemy art. 65  </w:t>
      </w:r>
      <w:proofErr w:type="spellStart"/>
      <w:r w:rsidRPr="00396194">
        <w:rPr>
          <w:rFonts w:ascii="Times New Roman" w:hAnsi="Times New Roman" w:cs="Times New Roman"/>
          <w:sz w:val="19"/>
          <w:szCs w:val="19"/>
        </w:rPr>
        <w:t>k.p.a</w:t>
      </w:r>
      <w:proofErr w:type="spellEnd"/>
      <w:r w:rsidRPr="00396194">
        <w:rPr>
          <w:rFonts w:ascii="Times New Roman" w:hAnsi="Times New Roman" w:cs="Times New Roman"/>
          <w:sz w:val="19"/>
          <w:szCs w:val="19"/>
        </w:rPr>
        <w:t xml:space="preserve"> ? (przekazanie wedle właściwości)  ?  </w:t>
      </w:r>
    </w:p>
    <w:p w14:paraId="1E2BD700" w14:textId="77777777" w:rsidR="00396194" w:rsidRPr="00396194" w:rsidRDefault="00396194" w:rsidP="00396194">
      <w:pPr>
        <w:pStyle w:val="Akapitzlist"/>
        <w:spacing w:line="240" w:lineRule="auto"/>
        <w:ind w:left="360"/>
        <w:rPr>
          <w:rFonts w:ascii="Times New Roman" w:hAnsi="Times New Roman" w:cs="Times New Roman"/>
          <w:sz w:val="19"/>
          <w:szCs w:val="19"/>
        </w:rPr>
      </w:pPr>
    </w:p>
    <w:p w14:paraId="7A95C68B" w14:textId="61F452C7" w:rsidR="00D544D2" w:rsidRPr="00396194" w:rsidRDefault="00D544D2" w:rsidP="00E60677">
      <w:pPr>
        <w:pStyle w:val="Akapitzlist"/>
        <w:numPr>
          <w:ilvl w:val="0"/>
          <w:numId w:val="35"/>
        </w:numPr>
        <w:spacing w:line="240" w:lineRule="auto"/>
        <w:rPr>
          <w:rFonts w:ascii="Times New Roman" w:hAnsi="Times New Roman" w:cs="Times New Roman"/>
          <w:b/>
          <w:bCs/>
          <w:sz w:val="19"/>
          <w:szCs w:val="19"/>
        </w:rPr>
      </w:pPr>
      <w:r w:rsidRPr="00396194">
        <w:rPr>
          <w:rFonts w:ascii="Times New Roman" w:hAnsi="Times New Roman" w:cs="Times New Roman"/>
          <w:b/>
          <w:bCs/>
          <w:sz w:val="19"/>
          <w:szCs w:val="19"/>
        </w:rPr>
        <w:t>Termin na rozpoznanie wniosku.</w:t>
      </w:r>
    </w:p>
    <w:p w14:paraId="5EEEB19D" w14:textId="77777777" w:rsidR="00D544D2" w:rsidRPr="00396194" w:rsidRDefault="00D544D2" w:rsidP="00E60677">
      <w:pPr>
        <w:pStyle w:val="Akapitzlist"/>
        <w:numPr>
          <w:ilvl w:val="1"/>
          <w:numId w:val="35"/>
        </w:numPr>
        <w:spacing w:line="240" w:lineRule="auto"/>
        <w:rPr>
          <w:rFonts w:ascii="Times New Roman" w:hAnsi="Times New Roman" w:cs="Times New Roman"/>
          <w:sz w:val="19"/>
          <w:szCs w:val="19"/>
        </w:rPr>
      </w:pPr>
      <w:r w:rsidRPr="00396194">
        <w:rPr>
          <w:rFonts w:ascii="Times New Roman" w:hAnsi="Times New Roman" w:cs="Times New Roman"/>
          <w:sz w:val="19"/>
          <w:szCs w:val="19"/>
        </w:rPr>
        <w:t xml:space="preserve">Czy stosujemy terminy z art. 13 UDIP czy z k.p.a.? </w:t>
      </w:r>
    </w:p>
    <w:p w14:paraId="0620BC44" w14:textId="77777777" w:rsidR="00D544D2" w:rsidRPr="00396194" w:rsidRDefault="00D544D2" w:rsidP="00E60677">
      <w:pPr>
        <w:pStyle w:val="Akapitzlist"/>
        <w:numPr>
          <w:ilvl w:val="1"/>
          <w:numId w:val="35"/>
        </w:numPr>
        <w:spacing w:line="240" w:lineRule="auto"/>
        <w:rPr>
          <w:rFonts w:ascii="Times New Roman" w:hAnsi="Times New Roman" w:cs="Times New Roman"/>
          <w:sz w:val="19"/>
          <w:szCs w:val="19"/>
        </w:rPr>
      </w:pPr>
      <w:r w:rsidRPr="00396194">
        <w:rPr>
          <w:rFonts w:ascii="Times New Roman" w:hAnsi="Times New Roman" w:cs="Times New Roman"/>
          <w:sz w:val="19"/>
          <w:szCs w:val="19"/>
        </w:rPr>
        <w:t xml:space="preserve">W jaki sposób liczymy termin na załatwienie sprawy ?  </w:t>
      </w:r>
    </w:p>
    <w:p w14:paraId="30E32338" w14:textId="77777777" w:rsidR="00D544D2" w:rsidRPr="00396194" w:rsidRDefault="00D544D2" w:rsidP="00E60677">
      <w:pPr>
        <w:pStyle w:val="Akapitzlist"/>
        <w:numPr>
          <w:ilvl w:val="0"/>
          <w:numId w:val="37"/>
        </w:numPr>
        <w:spacing w:line="240" w:lineRule="auto"/>
        <w:rPr>
          <w:rFonts w:ascii="Times New Roman" w:hAnsi="Times New Roman" w:cs="Times New Roman"/>
          <w:sz w:val="19"/>
          <w:szCs w:val="19"/>
        </w:rPr>
      </w:pPr>
      <w:r w:rsidRPr="00396194">
        <w:rPr>
          <w:rFonts w:ascii="Times New Roman" w:hAnsi="Times New Roman" w:cs="Times New Roman"/>
          <w:sz w:val="19"/>
          <w:szCs w:val="19"/>
        </w:rPr>
        <w:t xml:space="preserve">Od kiedy liczymy termin,  jeżeli wniosek wpłynął na ogólny mail urzędu ? </w:t>
      </w:r>
    </w:p>
    <w:p w14:paraId="14CADCC2" w14:textId="77777777" w:rsidR="00D544D2" w:rsidRPr="00396194" w:rsidRDefault="00D544D2" w:rsidP="00E60677">
      <w:pPr>
        <w:pStyle w:val="Akapitzlist"/>
        <w:numPr>
          <w:ilvl w:val="0"/>
          <w:numId w:val="37"/>
        </w:numPr>
        <w:spacing w:line="240" w:lineRule="auto"/>
        <w:rPr>
          <w:rFonts w:ascii="Times New Roman" w:hAnsi="Times New Roman" w:cs="Times New Roman"/>
          <w:sz w:val="19"/>
          <w:szCs w:val="19"/>
        </w:rPr>
      </w:pPr>
      <w:r w:rsidRPr="00396194">
        <w:rPr>
          <w:rFonts w:ascii="Times New Roman" w:hAnsi="Times New Roman" w:cs="Times New Roman"/>
          <w:sz w:val="19"/>
          <w:szCs w:val="19"/>
        </w:rPr>
        <w:t>Od kiedy liczymy termin,  jeżeli wniosek wpłynął na skrytkę EPUAP ?</w:t>
      </w:r>
    </w:p>
    <w:p w14:paraId="4583C7E8" w14:textId="77777777" w:rsidR="00D544D2" w:rsidRPr="00396194" w:rsidRDefault="00D544D2" w:rsidP="00E60677">
      <w:pPr>
        <w:pStyle w:val="Akapitzlist"/>
        <w:numPr>
          <w:ilvl w:val="0"/>
          <w:numId w:val="37"/>
        </w:numPr>
        <w:spacing w:line="240" w:lineRule="auto"/>
        <w:rPr>
          <w:rFonts w:ascii="Times New Roman" w:hAnsi="Times New Roman" w:cs="Times New Roman"/>
          <w:sz w:val="19"/>
          <w:szCs w:val="19"/>
        </w:rPr>
      </w:pPr>
      <w:r w:rsidRPr="00396194">
        <w:rPr>
          <w:rFonts w:ascii="Times New Roman" w:hAnsi="Times New Roman" w:cs="Times New Roman"/>
          <w:sz w:val="19"/>
          <w:szCs w:val="19"/>
        </w:rPr>
        <w:t>Od kiedy liczymy termin,  jeżeli wniosek wpłynął do filii urzędu ?</w:t>
      </w:r>
    </w:p>
    <w:p w14:paraId="6B98E96B" w14:textId="77777777" w:rsidR="00D544D2" w:rsidRPr="00396194" w:rsidRDefault="00D544D2" w:rsidP="00E60677">
      <w:pPr>
        <w:pStyle w:val="Akapitzlist"/>
        <w:numPr>
          <w:ilvl w:val="0"/>
          <w:numId w:val="37"/>
        </w:numPr>
        <w:spacing w:line="240" w:lineRule="auto"/>
        <w:rPr>
          <w:rFonts w:ascii="Times New Roman" w:hAnsi="Times New Roman" w:cs="Times New Roman"/>
          <w:sz w:val="19"/>
          <w:szCs w:val="19"/>
        </w:rPr>
      </w:pPr>
      <w:r w:rsidRPr="00396194">
        <w:rPr>
          <w:rFonts w:ascii="Times New Roman" w:hAnsi="Times New Roman" w:cs="Times New Roman"/>
          <w:sz w:val="19"/>
          <w:szCs w:val="19"/>
        </w:rPr>
        <w:t xml:space="preserve">Od kiedy liczymy termin,  jeżeli wniosek został złożony ustnie lub elektronicznie ? </w:t>
      </w:r>
    </w:p>
    <w:p w14:paraId="643F9B6A" w14:textId="77777777" w:rsidR="00D544D2" w:rsidRPr="00396194" w:rsidRDefault="00D544D2" w:rsidP="00E60677">
      <w:pPr>
        <w:pStyle w:val="Akapitzlist"/>
        <w:numPr>
          <w:ilvl w:val="1"/>
          <w:numId w:val="35"/>
        </w:numPr>
        <w:spacing w:line="240" w:lineRule="auto"/>
        <w:rPr>
          <w:rFonts w:ascii="Times New Roman" w:hAnsi="Times New Roman" w:cs="Times New Roman"/>
          <w:sz w:val="19"/>
          <w:szCs w:val="19"/>
        </w:rPr>
      </w:pPr>
      <w:r w:rsidRPr="00396194">
        <w:rPr>
          <w:rFonts w:ascii="Times New Roman" w:hAnsi="Times New Roman" w:cs="Times New Roman"/>
          <w:sz w:val="19"/>
          <w:szCs w:val="19"/>
        </w:rPr>
        <w:t xml:space="preserve">Kiedy możemy przedłużyć termin na podstawie art. 13 ust. 2  UDIP ?  </w:t>
      </w:r>
    </w:p>
    <w:p w14:paraId="773A20EC" w14:textId="77777777" w:rsidR="00D544D2" w:rsidRPr="00396194" w:rsidRDefault="00D544D2" w:rsidP="00E60677">
      <w:pPr>
        <w:pStyle w:val="Akapitzlist"/>
        <w:numPr>
          <w:ilvl w:val="1"/>
          <w:numId w:val="35"/>
        </w:numPr>
        <w:spacing w:line="240" w:lineRule="auto"/>
        <w:rPr>
          <w:rFonts w:ascii="Times New Roman" w:hAnsi="Times New Roman" w:cs="Times New Roman"/>
          <w:sz w:val="19"/>
          <w:szCs w:val="19"/>
        </w:rPr>
      </w:pPr>
      <w:r w:rsidRPr="00396194">
        <w:rPr>
          <w:rFonts w:ascii="Times New Roman" w:hAnsi="Times New Roman" w:cs="Times New Roman"/>
          <w:sz w:val="19"/>
          <w:szCs w:val="19"/>
        </w:rPr>
        <w:t>Który dzień jest dniem udzielenia odpowiedzi ?</w:t>
      </w:r>
    </w:p>
    <w:p w14:paraId="0C0E01C3" w14:textId="77777777" w:rsidR="00D544D2" w:rsidRPr="00396194" w:rsidRDefault="00D544D2" w:rsidP="00E60677">
      <w:pPr>
        <w:pStyle w:val="Akapitzlist"/>
        <w:spacing w:line="240" w:lineRule="auto"/>
        <w:ind w:left="1080"/>
        <w:rPr>
          <w:rFonts w:ascii="Times New Roman" w:hAnsi="Times New Roman" w:cs="Times New Roman"/>
          <w:sz w:val="19"/>
          <w:szCs w:val="19"/>
        </w:rPr>
      </w:pPr>
    </w:p>
    <w:p w14:paraId="02903AA8" w14:textId="43D07016" w:rsidR="00D544D2" w:rsidRPr="00396194" w:rsidRDefault="00D544D2" w:rsidP="00E60677">
      <w:pPr>
        <w:pStyle w:val="Akapitzlist"/>
        <w:spacing w:line="240" w:lineRule="auto"/>
        <w:ind w:left="360"/>
        <w:rPr>
          <w:rFonts w:ascii="Times New Roman" w:hAnsi="Times New Roman" w:cs="Times New Roman"/>
          <w:sz w:val="19"/>
          <w:szCs w:val="19"/>
        </w:rPr>
      </w:pPr>
    </w:p>
    <w:p w14:paraId="4102C760" w14:textId="77777777" w:rsidR="00D544D2" w:rsidRPr="00396194" w:rsidRDefault="00D544D2" w:rsidP="00E60677">
      <w:pPr>
        <w:pStyle w:val="Akapitzlist"/>
        <w:numPr>
          <w:ilvl w:val="0"/>
          <w:numId w:val="35"/>
        </w:numPr>
        <w:spacing w:line="240" w:lineRule="auto"/>
        <w:rPr>
          <w:rFonts w:ascii="Times New Roman" w:hAnsi="Times New Roman" w:cs="Times New Roman"/>
          <w:b/>
          <w:bCs/>
          <w:sz w:val="19"/>
          <w:szCs w:val="19"/>
        </w:rPr>
      </w:pPr>
      <w:r w:rsidRPr="00396194">
        <w:rPr>
          <w:rFonts w:ascii="Times New Roman" w:hAnsi="Times New Roman" w:cs="Times New Roman"/>
          <w:b/>
          <w:bCs/>
          <w:sz w:val="19"/>
          <w:szCs w:val="19"/>
        </w:rPr>
        <w:t xml:space="preserve">Czym jest informacja publiczna. </w:t>
      </w:r>
    </w:p>
    <w:p w14:paraId="22A7841F" w14:textId="77777777" w:rsidR="00D544D2" w:rsidRPr="00396194" w:rsidRDefault="00D544D2" w:rsidP="00E60677">
      <w:pPr>
        <w:pStyle w:val="Akapitzlist"/>
        <w:numPr>
          <w:ilvl w:val="1"/>
          <w:numId w:val="35"/>
        </w:numPr>
        <w:spacing w:line="240" w:lineRule="auto"/>
        <w:rPr>
          <w:rFonts w:ascii="Times New Roman" w:hAnsi="Times New Roman" w:cs="Times New Roman"/>
          <w:sz w:val="19"/>
          <w:szCs w:val="19"/>
        </w:rPr>
      </w:pPr>
      <w:r w:rsidRPr="00396194">
        <w:rPr>
          <w:rFonts w:ascii="Times New Roman" w:hAnsi="Times New Roman" w:cs="Times New Roman"/>
          <w:sz w:val="19"/>
          <w:szCs w:val="19"/>
        </w:rPr>
        <w:t xml:space="preserve">Cechy składowe informacji publicznej. </w:t>
      </w:r>
    </w:p>
    <w:p w14:paraId="0F844F5D" w14:textId="77777777" w:rsidR="00D544D2" w:rsidRPr="00396194" w:rsidRDefault="00D544D2" w:rsidP="00E60677">
      <w:pPr>
        <w:pStyle w:val="Akapitzlist"/>
        <w:numPr>
          <w:ilvl w:val="2"/>
          <w:numId w:val="35"/>
        </w:numPr>
        <w:spacing w:line="240" w:lineRule="auto"/>
        <w:rPr>
          <w:rFonts w:ascii="Times New Roman" w:hAnsi="Times New Roman" w:cs="Times New Roman"/>
          <w:sz w:val="19"/>
          <w:szCs w:val="19"/>
        </w:rPr>
      </w:pPr>
      <w:r w:rsidRPr="00396194">
        <w:rPr>
          <w:rFonts w:ascii="Times New Roman" w:hAnsi="Times New Roman" w:cs="Times New Roman"/>
          <w:sz w:val="19"/>
          <w:szCs w:val="19"/>
        </w:rPr>
        <w:t>Informacja publiczna to sfera faktów.</w:t>
      </w:r>
    </w:p>
    <w:p w14:paraId="61E55BCE" w14:textId="77777777" w:rsidR="00D544D2" w:rsidRPr="00396194" w:rsidRDefault="00D544D2" w:rsidP="00E60677">
      <w:pPr>
        <w:pStyle w:val="Akapitzlist"/>
        <w:numPr>
          <w:ilvl w:val="2"/>
          <w:numId w:val="35"/>
        </w:numPr>
        <w:spacing w:line="240" w:lineRule="auto"/>
        <w:rPr>
          <w:rFonts w:ascii="Times New Roman" w:hAnsi="Times New Roman" w:cs="Times New Roman"/>
          <w:sz w:val="19"/>
          <w:szCs w:val="19"/>
        </w:rPr>
      </w:pPr>
      <w:r w:rsidRPr="00396194">
        <w:rPr>
          <w:rFonts w:ascii="Times New Roman" w:hAnsi="Times New Roman" w:cs="Times New Roman"/>
          <w:sz w:val="19"/>
          <w:szCs w:val="19"/>
        </w:rPr>
        <w:t>Informacja publiczna musi być aktualna.</w:t>
      </w:r>
    </w:p>
    <w:p w14:paraId="36FFD071" w14:textId="77777777" w:rsidR="00D544D2" w:rsidRPr="00396194" w:rsidRDefault="00D544D2" w:rsidP="00E60677">
      <w:pPr>
        <w:pStyle w:val="Akapitzlist"/>
        <w:numPr>
          <w:ilvl w:val="2"/>
          <w:numId w:val="35"/>
        </w:numPr>
        <w:spacing w:line="240" w:lineRule="auto"/>
        <w:rPr>
          <w:rFonts w:ascii="Times New Roman" w:hAnsi="Times New Roman" w:cs="Times New Roman"/>
          <w:sz w:val="19"/>
          <w:szCs w:val="19"/>
        </w:rPr>
      </w:pPr>
      <w:r w:rsidRPr="00396194">
        <w:rPr>
          <w:rFonts w:ascii="Times New Roman" w:hAnsi="Times New Roman" w:cs="Times New Roman"/>
          <w:sz w:val="19"/>
          <w:szCs w:val="19"/>
        </w:rPr>
        <w:t>Informacja publiczna nie istnieje bez nośnika.</w:t>
      </w:r>
    </w:p>
    <w:p w14:paraId="0EEC5A64" w14:textId="77777777" w:rsidR="00D544D2" w:rsidRPr="00396194" w:rsidRDefault="00D544D2" w:rsidP="00E60677">
      <w:pPr>
        <w:pStyle w:val="Akapitzlist"/>
        <w:numPr>
          <w:ilvl w:val="1"/>
          <w:numId w:val="35"/>
        </w:numPr>
        <w:spacing w:line="240" w:lineRule="auto"/>
        <w:jc w:val="both"/>
        <w:rPr>
          <w:rFonts w:ascii="Times New Roman" w:hAnsi="Times New Roman" w:cs="Times New Roman"/>
          <w:sz w:val="19"/>
          <w:szCs w:val="19"/>
        </w:rPr>
      </w:pPr>
      <w:r w:rsidRPr="00396194">
        <w:rPr>
          <w:rFonts w:ascii="Times New Roman" w:hAnsi="Times New Roman" w:cs="Times New Roman"/>
          <w:sz w:val="19"/>
          <w:szCs w:val="19"/>
        </w:rPr>
        <w:t xml:space="preserve">Dokument wewnętrzny nie stanowi informacji publicznej - analiza wyroku TK (sygn. P 25/12). </w:t>
      </w:r>
    </w:p>
    <w:p w14:paraId="1C5471EA" w14:textId="77777777" w:rsidR="00D544D2" w:rsidRPr="00396194" w:rsidRDefault="00D544D2" w:rsidP="00E60677">
      <w:pPr>
        <w:pStyle w:val="Akapitzlist"/>
        <w:numPr>
          <w:ilvl w:val="1"/>
          <w:numId w:val="35"/>
        </w:numPr>
        <w:spacing w:line="240" w:lineRule="auto"/>
        <w:rPr>
          <w:rFonts w:ascii="Times New Roman" w:hAnsi="Times New Roman" w:cs="Times New Roman"/>
          <w:sz w:val="19"/>
          <w:szCs w:val="19"/>
        </w:rPr>
      </w:pPr>
      <w:r w:rsidRPr="00396194">
        <w:rPr>
          <w:rFonts w:ascii="Times New Roman" w:hAnsi="Times New Roman" w:cs="Times New Roman"/>
          <w:sz w:val="19"/>
          <w:szCs w:val="19"/>
        </w:rPr>
        <w:t xml:space="preserve">Dokument prywatny jako nośnik informacji. </w:t>
      </w:r>
    </w:p>
    <w:p w14:paraId="6EA2F1B3" w14:textId="77777777" w:rsidR="00D544D2" w:rsidRPr="00396194" w:rsidRDefault="00D544D2" w:rsidP="00E60677">
      <w:pPr>
        <w:pStyle w:val="Akapitzlist"/>
        <w:numPr>
          <w:ilvl w:val="1"/>
          <w:numId w:val="35"/>
        </w:numPr>
        <w:spacing w:line="240" w:lineRule="auto"/>
        <w:rPr>
          <w:rFonts w:ascii="Times New Roman" w:hAnsi="Times New Roman" w:cs="Times New Roman"/>
          <w:sz w:val="19"/>
          <w:szCs w:val="19"/>
        </w:rPr>
      </w:pPr>
      <w:r w:rsidRPr="00396194">
        <w:rPr>
          <w:rFonts w:ascii="Times New Roman" w:hAnsi="Times New Roman" w:cs="Times New Roman"/>
          <w:sz w:val="19"/>
          <w:szCs w:val="19"/>
        </w:rPr>
        <w:t>Co jest informacja publiczną- przegląd orzecznictwa sądowego.</w:t>
      </w:r>
    </w:p>
    <w:p w14:paraId="7C1F5C1B" w14:textId="77777777" w:rsidR="00D544D2" w:rsidRPr="00396194" w:rsidRDefault="00D544D2" w:rsidP="00E60677">
      <w:pPr>
        <w:pStyle w:val="Akapitzlist"/>
        <w:numPr>
          <w:ilvl w:val="2"/>
          <w:numId w:val="35"/>
        </w:numPr>
        <w:spacing w:line="240" w:lineRule="auto"/>
        <w:rPr>
          <w:rFonts w:ascii="Times New Roman" w:hAnsi="Times New Roman" w:cs="Times New Roman"/>
          <w:sz w:val="19"/>
          <w:szCs w:val="19"/>
        </w:rPr>
      </w:pPr>
      <w:r w:rsidRPr="00396194">
        <w:rPr>
          <w:rFonts w:ascii="Times New Roman" w:hAnsi="Times New Roman" w:cs="Times New Roman"/>
          <w:sz w:val="19"/>
          <w:szCs w:val="19"/>
        </w:rPr>
        <w:t xml:space="preserve">Akta postępowania jako informacja publiczna. </w:t>
      </w:r>
    </w:p>
    <w:p w14:paraId="5A1D7038" w14:textId="77777777" w:rsidR="00D544D2" w:rsidRPr="00396194" w:rsidRDefault="00D544D2" w:rsidP="00E60677">
      <w:pPr>
        <w:pStyle w:val="Akapitzlist"/>
        <w:numPr>
          <w:ilvl w:val="2"/>
          <w:numId w:val="35"/>
        </w:numPr>
        <w:spacing w:line="240" w:lineRule="auto"/>
        <w:rPr>
          <w:rFonts w:ascii="Times New Roman" w:hAnsi="Times New Roman" w:cs="Times New Roman"/>
          <w:sz w:val="19"/>
          <w:szCs w:val="19"/>
        </w:rPr>
      </w:pPr>
      <w:r w:rsidRPr="00396194">
        <w:rPr>
          <w:rFonts w:ascii="Times New Roman" w:hAnsi="Times New Roman" w:cs="Times New Roman"/>
          <w:sz w:val="19"/>
          <w:szCs w:val="19"/>
        </w:rPr>
        <w:t xml:space="preserve">Akt notarialny jako informacja publiczna. </w:t>
      </w:r>
    </w:p>
    <w:p w14:paraId="3666EA4A" w14:textId="77777777" w:rsidR="00D544D2" w:rsidRPr="00396194" w:rsidRDefault="00D544D2" w:rsidP="00E60677">
      <w:pPr>
        <w:pStyle w:val="Akapitzlist"/>
        <w:numPr>
          <w:ilvl w:val="2"/>
          <w:numId w:val="35"/>
        </w:numPr>
        <w:spacing w:line="240" w:lineRule="auto"/>
        <w:rPr>
          <w:rFonts w:ascii="Times New Roman" w:hAnsi="Times New Roman" w:cs="Times New Roman"/>
          <w:sz w:val="19"/>
          <w:szCs w:val="19"/>
        </w:rPr>
      </w:pPr>
      <w:r w:rsidRPr="00396194">
        <w:rPr>
          <w:rFonts w:ascii="Times New Roman" w:hAnsi="Times New Roman" w:cs="Times New Roman"/>
          <w:sz w:val="19"/>
          <w:szCs w:val="19"/>
        </w:rPr>
        <w:t>Archiwalne dokumenty jako informacja publiczna.</w:t>
      </w:r>
    </w:p>
    <w:p w14:paraId="2536D979" w14:textId="77777777" w:rsidR="00D544D2" w:rsidRPr="00396194" w:rsidRDefault="00D544D2" w:rsidP="00E60677">
      <w:pPr>
        <w:pStyle w:val="Akapitzlist"/>
        <w:numPr>
          <w:ilvl w:val="2"/>
          <w:numId w:val="35"/>
        </w:numPr>
        <w:spacing w:line="240" w:lineRule="auto"/>
        <w:rPr>
          <w:rFonts w:ascii="Times New Roman" w:hAnsi="Times New Roman" w:cs="Times New Roman"/>
          <w:sz w:val="19"/>
          <w:szCs w:val="19"/>
        </w:rPr>
      </w:pPr>
      <w:r w:rsidRPr="00396194">
        <w:rPr>
          <w:rFonts w:ascii="Times New Roman" w:hAnsi="Times New Roman" w:cs="Times New Roman"/>
          <w:sz w:val="19"/>
          <w:szCs w:val="19"/>
        </w:rPr>
        <w:t>Analizy eksperckie jako informacja publiczna.</w:t>
      </w:r>
    </w:p>
    <w:p w14:paraId="4441C076" w14:textId="7AF17585" w:rsidR="00D544D2" w:rsidRPr="00396194" w:rsidRDefault="00D544D2" w:rsidP="00E60677">
      <w:pPr>
        <w:pStyle w:val="Akapitzlist"/>
        <w:numPr>
          <w:ilvl w:val="2"/>
          <w:numId w:val="35"/>
        </w:numPr>
        <w:spacing w:line="240" w:lineRule="auto"/>
        <w:rPr>
          <w:rFonts w:ascii="Times New Roman" w:hAnsi="Times New Roman" w:cs="Times New Roman"/>
          <w:sz w:val="19"/>
          <w:szCs w:val="19"/>
        </w:rPr>
      </w:pPr>
      <w:r w:rsidRPr="00396194">
        <w:rPr>
          <w:rFonts w:ascii="Times New Roman" w:hAnsi="Times New Roman" w:cs="Times New Roman"/>
          <w:sz w:val="19"/>
          <w:szCs w:val="19"/>
        </w:rPr>
        <w:t>Dane osoby zawierającej umowę z urzędem jako informacja publiczna.</w:t>
      </w:r>
    </w:p>
    <w:p w14:paraId="60E5ECE1" w14:textId="77777777" w:rsidR="00D544D2" w:rsidRPr="00396194" w:rsidRDefault="00D544D2" w:rsidP="00E60677">
      <w:pPr>
        <w:pStyle w:val="Akapitzlist"/>
        <w:numPr>
          <w:ilvl w:val="2"/>
          <w:numId w:val="35"/>
        </w:numPr>
        <w:spacing w:line="240" w:lineRule="auto"/>
        <w:rPr>
          <w:rFonts w:ascii="Times New Roman" w:hAnsi="Times New Roman" w:cs="Times New Roman"/>
          <w:sz w:val="19"/>
          <w:szCs w:val="19"/>
        </w:rPr>
      </w:pPr>
      <w:r w:rsidRPr="00396194">
        <w:rPr>
          <w:rFonts w:ascii="Times New Roman" w:hAnsi="Times New Roman" w:cs="Times New Roman"/>
          <w:sz w:val="19"/>
          <w:szCs w:val="19"/>
        </w:rPr>
        <w:t>Korespondencja wewnętrzna jako informacja publiczna.</w:t>
      </w:r>
    </w:p>
    <w:p w14:paraId="6FBD6361" w14:textId="77777777" w:rsidR="00D544D2" w:rsidRPr="00396194" w:rsidRDefault="00D544D2" w:rsidP="00E60677">
      <w:pPr>
        <w:pStyle w:val="Akapitzlist"/>
        <w:numPr>
          <w:ilvl w:val="2"/>
          <w:numId w:val="35"/>
        </w:numPr>
        <w:spacing w:line="240" w:lineRule="auto"/>
        <w:rPr>
          <w:rFonts w:ascii="Times New Roman" w:hAnsi="Times New Roman" w:cs="Times New Roman"/>
          <w:sz w:val="19"/>
          <w:szCs w:val="19"/>
        </w:rPr>
      </w:pPr>
      <w:r w:rsidRPr="00396194">
        <w:rPr>
          <w:rFonts w:ascii="Times New Roman" w:hAnsi="Times New Roman" w:cs="Times New Roman"/>
          <w:sz w:val="19"/>
          <w:szCs w:val="19"/>
        </w:rPr>
        <w:t>Materiały szkoleniowe jako informacja publiczna.</w:t>
      </w:r>
    </w:p>
    <w:p w14:paraId="4F9A72CE" w14:textId="758D914D" w:rsidR="00D544D2" w:rsidRPr="00396194" w:rsidRDefault="00D544D2" w:rsidP="00E60677">
      <w:pPr>
        <w:pStyle w:val="Akapitzlist"/>
        <w:numPr>
          <w:ilvl w:val="2"/>
          <w:numId w:val="35"/>
        </w:numPr>
        <w:spacing w:line="240" w:lineRule="auto"/>
        <w:rPr>
          <w:rFonts w:ascii="Times New Roman" w:hAnsi="Times New Roman" w:cs="Times New Roman"/>
          <w:sz w:val="19"/>
          <w:szCs w:val="19"/>
        </w:rPr>
      </w:pPr>
      <w:r w:rsidRPr="00396194">
        <w:rPr>
          <w:rFonts w:ascii="Times New Roman" w:hAnsi="Times New Roman" w:cs="Times New Roman"/>
          <w:sz w:val="19"/>
          <w:szCs w:val="19"/>
        </w:rPr>
        <w:lastRenderedPageBreak/>
        <w:t>Dyplom ukończenia studiów jako informacja publiczna.</w:t>
      </w:r>
    </w:p>
    <w:p w14:paraId="73331855" w14:textId="77777777" w:rsidR="00D544D2" w:rsidRPr="00396194" w:rsidRDefault="00D544D2" w:rsidP="00E60677">
      <w:pPr>
        <w:pStyle w:val="Akapitzlist"/>
        <w:numPr>
          <w:ilvl w:val="2"/>
          <w:numId w:val="35"/>
        </w:numPr>
        <w:spacing w:line="240" w:lineRule="auto"/>
        <w:rPr>
          <w:rFonts w:ascii="Times New Roman" w:hAnsi="Times New Roman" w:cs="Times New Roman"/>
          <w:sz w:val="19"/>
          <w:szCs w:val="19"/>
        </w:rPr>
      </w:pPr>
      <w:r w:rsidRPr="00396194">
        <w:rPr>
          <w:rFonts w:ascii="Times New Roman" w:hAnsi="Times New Roman" w:cs="Times New Roman"/>
          <w:sz w:val="19"/>
          <w:szCs w:val="19"/>
        </w:rPr>
        <w:t>Kalendarz spotkań jako informacja publiczna.</w:t>
      </w:r>
    </w:p>
    <w:p w14:paraId="0A396A5F" w14:textId="77777777" w:rsidR="00D544D2" w:rsidRPr="00396194" w:rsidRDefault="00D544D2" w:rsidP="00E60677">
      <w:pPr>
        <w:pStyle w:val="Akapitzlist"/>
        <w:numPr>
          <w:ilvl w:val="2"/>
          <w:numId w:val="35"/>
        </w:numPr>
        <w:spacing w:line="240" w:lineRule="auto"/>
        <w:rPr>
          <w:rFonts w:ascii="Times New Roman" w:hAnsi="Times New Roman" w:cs="Times New Roman"/>
          <w:sz w:val="19"/>
          <w:szCs w:val="19"/>
        </w:rPr>
      </w:pPr>
      <w:r w:rsidRPr="00396194">
        <w:rPr>
          <w:rFonts w:ascii="Times New Roman" w:hAnsi="Times New Roman" w:cs="Times New Roman"/>
          <w:sz w:val="19"/>
          <w:szCs w:val="19"/>
        </w:rPr>
        <w:t>Karty drogowe jako informacja publiczna.</w:t>
      </w:r>
    </w:p>
    <w:p w14:paraId="57B26ACB" w14:textId="77777777" w:rsidR="00D544D2" w:rsidRPr="00396194" w:rsidRDefault="00D544D2" w:rsidP="00E60677">
      <w:pPr>
        <w:pStyle w:val="Akapitzlist"/>
        <w:numPr>
          <w:ilvl w:val="2"/>
          <w:numId w:val="35"/>
        </w:numPr>
        <w:spacing w:line="240" w:lineRule="auto"/>
        <w:rPr>
          <w:rFonts w:ascii="Times New Roman" w:hAnsi="Times New Roman" w:cs="Times New Roman"/>
          <w:sz w:val="19"/>
          <w:szCs w:val="19"/>
        </w:rPr>
      </w:pPr>
      <w:r w:rsidRPr="00396194">
        <w:rPr>
          <w:rFonts w:ascii="Times New Roman" w:hAnsi="Times New Roman" w:cs="Times New Roman"/>
          <w:sz w:val="19"/>
          <w:szCs w:val="19"/>
        </w:rPr>
        <w:t>Numer telefonu służbowego jako informacja publiczna.</w:t>
      </w:r>
    </w:p>
    <w:p w14:paraId="72B7D4FF" w14:textId="77777777" w:rsidR="00D544D2" w:rsidRPr="00396194" w:rsidRDefault="00D544D2" w:rsidP="00E60677">
      <w:pPr>
        <w:pStyle w:val="Akapitzlist"/>
        <w:numPr>
          <w:ilvl w:val="2"/>
          <w:numId w:val="35"/>
        </w:numPr>
        <w:spacing w:line="240" w:lineRule="auto"/>
        <w:rPr>
          <w:rFonts w:ascii="Times New Roman" w:hAnsi="Times New Roman" w:cs="Times New Roman"/>
          <w:sz w:val="19"/>
          <w:szCs w:val="19"/>
        </w:rPr>
      </w:pPr>
      <w:r w:rsidRPr="00396194">
        <w:rPr>
          <w:rFonts w:ascii="Times New Roman" w:hAnsi="Times New Roman" w:cs="Times New Roman"/>
          <w:sz w:val="19"/>
          <w:szCs w:val="19"/>
        </w:rPr>
        <w:t>Lista obecności na zebraniu wiejskim jako informacja publiczna.</w:t>
      </w:r>
    </w:p>
    <w:p w14:paraId="7EB245B1" w14:textId="77777777" w:rsidR="00D544D2" w:rsidRPr="00396194" w:rsidRDefault="00D544D2" w:rsidP="00E60677">
      <w:pPr>
        <w:pStyle w:val="Akapitzlist"/>
        <w:numPr>
          <w:ilvl w:val="2"/>
          <w:numId w:val="35"/>
        </w:numPr>
        <w:spacing w:line="240" w:lineRule="auto"/>
        <w:rPr>
          <w:rFonts w:ascii="Times New Roman" w:hAnsi="Times New Roman" w:cs="Times New Roman"/>
          <w:sz w:val="19"/>
          <w:szCs w:val="19"/>
        </w:rPr>
      </w:pPr>
      <w:r w:rsidRPr="00396194">
        <w:rPr>
          <w:rFonts w:ascii="Times New Roman" w:hAnsi="Times New Roman" w:cs="Times New Roman"/>
          <w:sz w:val="19"/>
          <w:szCs w:val="19"/>
        </w:rPr>
        <w:t>Nagrody i wynagrodzenie z imienia i nazwiska jako informacja publiczna.</w:t>
      </w:r>
    </w:p>
    <w:p w14:paraId="010378C9" w14:textId="77777777" w:rsidR="00D544D2" w:rsidRPr="00396194" w:rsidRDefault="00D544D2" w:rsidP="00E60677">
      <w:pPr>
        <w:pStyle w:val="Akapitzlist"/>
        <w:numPr>
          <w:ilvl w:val="2"/>
          <w:numId w:val="35"/>
        </w:numPr>
        <w:spacing w:line="240" w:lineRule="auto"/>
        <w:rPr>
          <w:rFonts w:ascii="Times New Roman" w:hAnsi="Times New Roman" w:cs="Times New Roman"/>
          <w:sz w:val="19"/>
          <w:szCs w:val="19"/>
        </w:rPr>
      </w:pPr>
      <w:r w:rsidRPr="00396194">
        <w:rPr>
          <w:rFonts w:ascii="Times New Roman" w:hAnsi="Times New Roman" w:cs="Times New Roman"/>
          <w:sz w:val="19"/>
          <w:szCs w:val="19"/>
        </w:rPr>
        <w:t>Numer księgi wieczystej jako informacja publiczna.</w:t>
      </w:r>
    </w:p>
    <w:p w14:paraId="7D3D6CBD" w14:textId="77777777" w:rsidR="00D544D2" w:rsidRPr="00396194" w:rsidRDefault="00D544D2" w:rsidP="00E60677">
      <w:pPr>
        <w:pStyle w:val="Akapitzlist"/>
        <w:numPr>
          <w:ilvl w:val="2"/>
          <w:numId w:val="35"/>
        </w:numPr>
        <w:spacing w:line="240" w:lineRule="auto"/>
        <w:rPr>
          <w:rFonts w:ascii="Times New Roman" w:hAnsi="Times New Roman" w:cs="Times New Roman"/>
          <w:sz w:val="19"/>
          <w:szCs w:val="19"/>
        </w:rPr>
      </w:pPr>
      <w:r w:rsidRPr="00396194">
        <w:rPr>
          <w:rFonts w:ascii="Times New Roman" w:hAnsi="Times New Roman" w:cs="Times New Roman"/>
          <w:sz w:val="19"/>
          <w:szCs w:val="19"/>
        </w:rPr>
        <w:t>Ocena okresowa pracownika jako informacja publiczna.</w:t>
      </w:r>
    </w:p>
    <w:p w14:paraId="388197EE" w14:textId="77777777" w:rsidR="00D544D2" w:rsidRPr="00396194" w:rsidRDefault="00D544D2" w:rsidP="00E60677">
      <w:pPr>
        <w:pStyle w:val="Akapitzlist"/>
        <w:numPr>
          <w:ilvl w:val="2"/>
          <w:numId w:val="35"/>
        </w:numPr>
        <w:spacing w:line="240" w:lineRule="auto"/>
        <w:rPr>
          <w:rFonts w:ascii="Times New Roman" w:hAnsi="Times New Roman" w:cs="Times New Roman"/>
          <w:sz w:val="19"/>
          <w:szCs w:val="19"/>
        </w:rPr>
      </w:pPr>
      <w:r w:rsidRPr="00396194">
        <w:rPr>
          <w:rFonts w:ascii="Times New Roman" w:hAnsi="Times New Roman" w:cs="Times New Roman"/>
          <w:sz w:val="19"/>
          <w:szCs w:val="19"/>
        </w:rPr>
        <w:t>Operat szacunkowy jako informacja publiczna.</w:t>
      </w:r>
    </w:p>
    <w:p w14:paraId="29E6499D" w14:textId="77777777" w:rsidR="00D544D2" w:rsidRPr="00396194" w:rsidRDefault="00D544D2" w:rsidP="00E60677">
      <w:pPr>
        <w:pStyle w:val="Akapitzlist"/>
        <w:numPr>
          <w:ilvl w:val="2"/>
          <w:numId w:val="35"/>
        </w:numPr>
        <w:spacing w:line="240" w:lineRule="auto"/>
        <w:rPr>
          <w:rFonts w:ascii="Times New Roman" w:hAnsi="Times New Roman" w:cs="Times New Roman"/>
          <w:sz w:val="19"/>
          <w:szCs w:val="19"/>
        </w:rPr>
      </w:pPr>
      <w:r w:rsidRPr="00396194">
        <w:rPr>
          <w:rFonts w:ascii="Times New Roman" w:hAnsi="Times New Roman" w:cs="Times New Roman"/>
          <w:sz w:val="19"/>
          <w:szCs w:val="19"/>
        </w:rPr>
        <w:t>Petycja skierowana do organu jako informacja publiczna.</w:t>
      </w:r>
    </w:p>
    <w:p w14:paraId="3E84B21B" w14:textId="77777777" w:rsidR="00D544D2" w:rsidRPr="00396194" w:rsidRDefault="00D544D2" w:rsidP="00E60677">
      <w:pPr>
        <w:pStyle w:val="Akapitzlist"/>
        <w:numPr>
          <w:ilvl w:val="2"/>
          <w:numId w:val="35"/>
        </w:numPr>
        <w:spacing w:line="240" w:lineRule="auto"/>
        <w:rPr>
          <w:rFonts w:ascii="Times New Roman" w:hAnsi="Times New Roman" w:cs="Times New Roman"/>
          <w:sz w:val="19"/>
          <w:szCs w:val="19"/>
        </w:rPr>
      </w:pPr>
      <w:r w:rsidRPr="00396194">
        <w:rPr>
          <w:rFonts w:ascii="Times New Roman" w:hAnsi="Times New Roman" w:cs="Times New Roman"/>
          <w:sz w:val="19"/>
          <w:szCs w:val="19"/>
        </w:rPr>
        <w:t>Program komputerowy jako informacja publiczna.</w:t>
      </w:r>
    </w:p>
    <w:p w14:paraId="03B19E1D" w14:textId="77777777" w:rsidR="00D544D2" w:rsidRPr="00396194" w:rsidRDefault="00D544D2" w:rsidP="00E60677">
      <w:pPr>
        <w:pStyle w:val="Akapitzlist"/>
        <w:numPr>
          <w:ilvl w:val="2"/>
          <w:numId w:val="35"/>
        </w:numPr>
        <w:spacing w:line="240" w:lineRule="auto"/>
        <w:rPr>
          <w:rFonts w:ascii="Times New Roman" w:hAnsi="Times New Roman" w:cs="Times New Roman"/>
          <w:sz w:val="19"/>
          <w:szCs w:val="19"/>
        </w:rPr>
      </w:pPr>
      <w:r w:rsidRPr="00396194">
        <w:rPr>
          <w:rFonts w:ascii="Times New Roman" w:hAnsi="Times New Roman" w:cs="Times New Roman"/>
          <w:sz w:val="19"/>
          <w:szCs w:val="19"/>
        </w:rPr>
        <w:t>Projekt budowlany jako informacja publiczna.</w:t>
      </w:r>
    </w:p>
    <w:p w14:paraId="500B8305" w14:textId="77777777" w:rsidR="00D544D2" w:rsidRPr="00396194" w:rsidRDefault="00D544D2" w:rsidP="00E60677">
      <w:pPr>
        <w:pStyle w:val="Akapitzlist"/>
        <w:numPr>
          <w:ilvl w:val="2"/>
          <w:numId w:val="35"/>
        </w:numPr>
        <w:spacing w:line="240" w:lineRule="auto"/>
        <w:rPr>
          <w:rFonts w:ascii="Times New Roman" w:hAnsi="Times New Roman" w:cs="Times New Roman"/>
          <w:sz w:val="19"/>
          <w:szCs w:val="19"/>
        </w:rPr>
      </w:pPr>
      <w:r w:rsidRPr="00396194">
        <w:rPr>
          <w:rFonts w:ascii="Times New Roman" w:hAnsi="Times New Roman" w:cs="Times New Roman"/>
          <w:sz w:val="19"/>
          <w:szCs w:val="19"/>
        </w:rPr>
        <w:t>Protokół z kontroli jako informacja publiczna.</w:t>
      </w:r>
    </w:p>
    <w:p w14:paraId="64AE3167" w14:textId="77777777" w:rsidR="00D544D2" w:rsidRPr="00396194" w:rsidRDefault="00D544D2" w:rsidP="00E60677">
      <w:pPr>
        <w:pStyle w:val="Akapitzlist"/>
        <w:numPr>
          <w:ilvl w:val="2"/>
          <w:numId w:val="35"/>
        </w:numPr>
        <w:spacing w:line="240" w:lineRule="auto"/>
        <w:rPr>
          <w:rFonts w:ascii="Times New Roman" w:hAnsi="Times New Roman" w:cs="Times New Roman"/>
          <w:sz w:val="19"/>
          <w:szCs w:val="19"/>
        </w:rPr>
      </w:pPr>
      <w:r w:rsidRPr="00396194">
        <w:rPr>
          <w:rFonts w:ascii="Times New Roman" w:hAnsi="Times New Roman" w:cs="Times New Roman"/>
          <w:sz w:val="19"/>
          <w:szCs w:val="19"/>
        </w:rPr>
        <w:t>Przebieg pracy pracownika urzędu jako informacja publiczna.</w:t>
      </w:r>
    </w:p>
    <w:p w14:paraId="09AA2D6A" w14:textId="77777777" w:rsidR="00D544D2" w:rsidRPr="00396194" w:rsidRDefault="00D544D2" w:rsidP="00E60677">
      <w:pPr>
        <w:pStyle w:val="Akapitzlist"/>
        <w:numPr>
          <w:ilvl w:val="2"/>
          <w:numId w:val="35"/>
        </w:numPr>
        <w:spacing w:line="240" w:lineRule="auto"/>
        <w:rPr>
          <w:rFonts w:ascii="Times New Roman" w:hAnsi="Times New Roman" w:cs="Times New Roman"/>
          <w:sz w:val="19"/>
          <w:szCs w:val="19"/>
        </w:rPr>
      </w:pPr>
      <w:r w:rsidRPr="00396194">
        <w:rPr>
          <w:rFonts w:ascii="Times New Roman" w:hAnsi="Times New Roman" w:cs="Times New Roman"/>
          <w:sz w:val="19"/>
          <w:szCs w:val="19"/>
        </w:rPr>
        <w:t>Rejestr korespondencji jako informacja publiczna.</w:t>
      </w:r>
    </w:p>
    <w:p w14:paraId="609CEBAF" w14:textId="77777777" w:rsidR="00D544D2" w:rsidRPr="00396194" w:rsidRDefault="00D544D2" w:rsidP="00E60677">
      <w:pPr>
        <w:pStyle w:val="Akapitzlist"/>
        <w:numPr>
          <w:ilvl w:val="2"/>
          <w:numId w:val="35"/>
        </w:numPr>
        <w:spacing w:line="240" w:lineRule="auto"/>
        <w:jc w:val="both"/>
        <w:rPr>
          <w:rFonts w:ascii="Times New Roman" w:hAnsi="Times New Roman" w:cs="Times New Roman"/>
          <w:sz w:val="19"/>
          <w:szCs w:val="19"/>
        </w:rPr>
      </w:pPr>
      <w:r w:rsidRPr="00396194">
        <w:rPr>
          <w:rFonts w:ascii="Times New Roman" w:hAnsi="Times New Roman" w:cs="Times New Roman"/>
          <w:sz w:val="19"/>
          <w:szCs w:val="19"/>
        </w:rPr>
        <w:t xml:space="preserve">Umowy cywilnoprawne zawierane przez organ jako informacja publiczna. </w:t>
      </w:r>
    </w:p>
    <w:p w14:paraId="5366098B" w14:textId="77777777" w:rsidR="00D544D2" w:rsidRPr="00396194" w:rsidRDefault="00D544D2" w:rsidP="00E60677">
      <w:pPr>
        <w:pStyle w:val="Akapitzlist"/>
        <w:numPr>
          <w:ilvl w:val="2"/>
          <w:numId w:val="35"/>
        </w:numPr>
        <w:spacing w:line="240" w:lineRule="auto"/>
        <w:rPr>
          <w:rFonts w:ascii="Times New Roman" w:hAnsi="Times New Roman" w:cs="Times New Roman"/>
          <w:sz w:val="19"/>
          <w:szCs w:val="19"/>
        </w:rPr>
      </w:pPr>
      <w:r w:rsidRPr="00396194">
        <w:rPr>
          <w:rFonts w:ascii="Times New Roman" w:hAnsi="Times New Roman" w:cs="Times New Roman"/>
          <w:sz w:val="19"/>
          <w:szCs w:val="19"/>
        </w:rPr>
        <w:t>Wiek pracownika jako informacja publiczna.</w:t>
      </w:r>
    </w:p>
    <w:p w14:paraId="0C88FDAE" w14:textId="77777777" w:rsidR="00D544D2" w:rsidRPr="00396194" w:rsidRDefault="00D544D2" w:rsidP="00E60677">
      <w:pPr>
        <w:pStyle w:val="Akapitzlist"/>
        <w:numPr>
          <w:ilvl w:val="2"/>
          <w:numId w:val="35"/>
        </w:numPr>
        <w:spacing w:line="240" w:lineRule="auto"/>
        <w:rPr>
          <w:rFonts w:ascii="Times New Roman" w:hAnsi="Times New Roman" w:cs="Times New Roman"/>
          <w:sz w:val="19"/>
          <w:szCs w:val="19"/>
        </w:rPr>
      </w:pPr>
      <w:r w:rsidRPr="00396194">
        <w:rPr>
          <w:rFonts w:ascii="Times New Roman" w:hAnsi="Times New Roman" w:cs="Times New Roman"/>
          <w:sz w:val="19"/>
          <w:szCs w:val="19"/>
        </w:rPr>
        <w:t>Wnioski o dofinansowanie jako informacja publiczna.</w:t>
      </w:r>
    </w:p>
    <w:p w14:paraId="7E78AA10" w14:textId="77777777" w:rsidR="00D544D2" w:rsidRPr="00396194" w:rsidRDefault="00D544D2" w:rsidP="00E60677">
      <w:pPr>
        <w:pStyle w:val="Akapitzlist"/>
        <w:numPr>
          <w:ilvl w:val="2"/>
          <w:numId w:val="35"/>
        </w:numPr>
        <w:spacing w:line="240" w:lineRule="auto"/>
        <w:rPr>
          <w:rFonts w:ascii="Times New Roman" w:hAnsi="Times New Roman" w:cs="Times New Roman"/>
          <w:sz w:val="19"/>
          <w:szCs w:val="19"/>
        </w:rPr>
      </w:pPr>
      <w:r w:rsidRPr="00396194">
        <w:rPr>
          <w:rFonts w:ascii="Times New Roman" w:hAnsi="Times New Roman" w:cs="Times New Roman"/>
          <w:sz w:val="19"/>
          <w:szCs w:val="19"/>
        </w:rPr>
        <w:t>Życiorys jako informacja publiczna.</w:t>
      </w:r>
    </w:p>
    <w:p w14:paraId="1A068A03" w14:textId="1FAF77AE" w:rsidR="00EB061F" w:rsidRDefault="00EB061F" w:rsidP="00E60677">
      <w:pPr>
        <w:pStyle w:val="Akapitzlist"/>
        <w:spacing w:line="240" w:lineRule="auto"/>
        <w:ind w:left="1800"/>
        <w:rPr>
          <w:rFonts w:ascii="Times New Roman" w:hAnsi="Times New Roman" w:cs="Times New Roman"/>
          <w:sz w:val="19"/>
          <w:szCs w:val="19"/>
        </w:rPr>
      </w:pPr>
    </w:p>
    <w:p w14:paraId="298F0A4E" w14:textId="77777777" w:rsidR="002C2428" w:rsidRPr="00396194" w:rsidRDefault="002C2428" w:rsidP="00E60677">
      <w:pPr>
        <w:pStyle w:val="Akapitzlist"/>
        <w:spacing w:line="240" w:lineRule="auto"/>
        <w:ind w:left="1800"/>
        <w:rPr>
          <w:rFonts w:ascii="Times New Roman" w:hAnsi="Times New Roman" w:cs="Times New Roman"/>
          <w:sz w:val="19"/>
          <w:szCs w:val="19"/>
        </w:rPr>
      </w:pPr>
    </w:p>
    <w:p w14:paraId="61E9522B" w14:textId="0A9881A9" w:rsidR="004B7671" w:rsidRPr="00396194" w:rsidRDefault="007C62E7" w:rsidP="004B7671">
      <w:pPr>
        <w:pStyle w:val="Akapitzlist"/>
        <w:numPr>
          <w:ilvl w:val="0"/>
          <w:numId w:val="35"/>
        </w:numPr>
        <w:spacing w:line="240" w:lineRule="auto"/>
        <w:jc w:val="both"/>
        <w:rPr>
          <w:rFonts w:ascii="Times New Roman" w:hAnsi="Times New Roman" w:cs="Times New Roman"/>
          <w:b/>
          <w:bCs/>
          <w:sz w:val="19"/>
          <w:szCs w:val="19"/>
        </w:rPr>
      </w:pPr>
      <w:r w:rsidRPr="00396194">
        <w:rPr>
          <w:rFonts w:ascii="Times New Roman" w:hAnsi="Times New Roman" w:cs="Times New Roman"/>
          <w:b/>
          <w:bCs/>
          <w:sz w:val="19"/>
          <w:szCs w:val="19"/>
        </w:rPr>
        <w:t xml:space="preserve">KIEDY </w:t>
      </w:r>
      <w:r w:rsidR="004B7671" w:rsidRPr="00396194">
        <w:rPr>
          <w:rFonts w:ascii="Times New Roman" w:hAnsi="Times New Roman" w:cs="Times New Roman"/>
          <w:b/>
          <w:bCs/>
          <w:sz w:val="19"/>
          <w:szCs w:val="19"/>
        </w:rPr>
        <w:t>DOKONUJEMY CZYNNOŚCI MATERIALNO TECHNICZNEJ W ODPOW</w:t>
      </w:r>
      <w:r w:rsidR="00A06066">
        <w:rPr>
          <w:rFonts w:ascii="Times New Roman" w:hAnsi="Times New Roman" w:cs="Times New Roman"/>
          <w:b/>
          <w:bCs/>
          <w:sz w:val="19"/>
          <w:szCs w:val="19"/>
        </w:rPr>
        <w:t>I</w:t>
      </w:r>
      <w:r w:rsidR="004B7671" w:rsidRPr="00396194">
        <w:rPr>
          <w:rFonts w:ascii="Times New Roman" w:hAnsi="Times New Roman" w:cs="Times New Roman"/>
          <w:b/>
          <w:bCs/>
          <w:sz w:val="19"/>
          <w:szCs w:val="19"/>
        </w:rPr>
        <w:t xml:space="preserve">EDZI NA WNIOSEK? </w:t>
      </w:r>
    </w:p>
    <w:p w14:paraId="1E83EC55" w14:textId="2D6E493D" w:rsidR="007C62E7" w:rsidRPr="00396194" w:rsidRDefault="004B7671" w:rsidP="001A1B9C">
      <w:pPr>
        <w:pStyle w:val="Akapitzlist"/>
        <w:numPr>
          <w:ilvl w:val="1"/>
          <w:numId w:val="35"/>
        </w:numPr>
        <w:spacing w:line="240" w:lineRule="auto"/>
        <w:jc w:val="both"/>
        <w:rPr>
          <w:rFonts w:ascii="Times New Roman" w:hAnsi="Times New Roman" w:cs="Times New Roman"/>
          <w:b/>
          <w:bCs/>
          <w:sz w:val="19"/>
          <w:szCs w:val="19"/>
        </w:rPr>
      </w:pPr>
      <w:r w:rsidRPr="00396194">
        <w:rPr>
          <w:rFonts w:ascii="Times New Roman" w:hAnsi="Times New Roman" w:cs="Times New Roman"/>
          <w:sz w:val="19"/>
          <w:szCs w:val="19"/>
        </w:rPr>
        <w:t>Udzielen</w:t>
      </w:r>
      <w:r w:rsidR="007C62E7" w:rsidRPr="00396194">
        <w:rPr>
          <w:rFonts w:ascii="Times New Roman" w:hAnsi="Times New Roman" w:cs="Times New Roman"/>
          <w:sz w:val="19"/>
          <w:szCs w:val="19"/>
        </w:rPr>
        <w:t xml:space="preserve">ie informacji publicznej. </w:t>
      </w:r>
    </w:p>
    <w:p w14:paraId="460E2B88" w14:textId="77777777" w:rsidR="007C62E7" w:rsidRPr="00396194" w:rsidRDefault="007C62E7" w:rsidP="007C62E7">
      <w:pPr>
        <w:pStyle w:val="Akapitzlist"/>
        <w:numPr>
          <w:ilvl w:val="1"/>
          <w:numId w:val="35"/>
        </w:numPr>
        <w:spacing w:line="240" w:lineRule="auto"/>
        <w:jc w:val="both"/>
        <w:rPr>
          <w:rFonts w:ascii="Times New Roman" w:hAnsi="Times New Roman" w:cs="Times New Roman"/>
          <w:b/>
          <w:bCs/>
          <w:sz w:val="19"/>
          <w:szCs w:val="19"/>
        </w:rPr>
      </w:pPr>
      <w:r w:rsidRPr="00396194">
        <w:rPr>
          <w:rFonts w:ascii="Times New Roman" w:hAnsi="Times New Roman" w:cs="Times New Roman"/>
          <w:sz w:val="19"/>
          <w:szCs w:val="19"/>
        </w:rPr>
        <w:t xml:space="preserve">Poinformowanie, że wniosek nie obejmuje informacji publicznych </w:t>
      </w:r>
      <w:r w:rsidRPr="00396194">
        <w:rPr>
          <w:rFonts w:ascii="Times New Roman" w:hAnsi="Times New Roman" w:cs="Times New Roman"/>
          <w:b/>
          <w:bCs/>
          <w:sz w:val="19"/>
          <w:szCs w:val="19"/>
        </w:rPr>
        <w:t>(</w:t>
      </w:r>
      <w:r w:rsidRPr="00396194">
        <w:rPr>
          <w:rFonts w:ascii="Times New Roman" w:hAnsi="Times New Roman" w:cs="Times New Roman"/>
          <w:b/>
          <w:bCs/>
          <w:sz w:val="19"/>
          <w:szCs w:val="19"/>
          <w:u w:val="single"/>
        </w:rPr>
        <w:t>WZÓR PISMA)</w:t>
      </w:r>
    </w:p>
    <w:p w14:paraId="28A8D228" w14:textId="1AF11B97" w:rsidR="007C62E7" w:rsidRPr="00396194" w:rsidRDefault="007C62E7" w:rsidP="007C62E7">
      <w:pPr>
        <w:pStyle w:val="Akapitzlist"/>
        <w:numPr>
          <w:ilvl w:val="1"/>
          <w:numId w:val="35"/>
        </w:numPr>
        <w:spacing w:line="240" w:lineRule="auto"/>
        <w:jc w:val="both"/>
        <w:rPr>
          <w:rFonts w:ascii="Times New Roman" w:hAnsi="Times New Roman" w:cs="Times New Roman"/>
          <w:b/>
          <w:bCs/>
          <w:sz w:val="19"/>
          <w:szCs w:val="19"/>
        </w:rPr>
      </w:pPr>
      <w:r w:rsidRPr="00396194">
        <w:rPr>
          <w:rFonts w:ascii="Times New Roman" w:hAnsi="Times New Roman" w:cs="Times New Roman"/>
          <w:sz w:val="19"/>
          <w:szCs w:val="19"/>
        </w:rPr>
        <w:t xml:space="preserve">Poinformowanie, że podmiot nie posiada żądanej informacji </w:t>
      </w:r>
      <w:r w:rsidRPr="00396194">
        <w:rPr>
          <w:rFonts w:ascii="Times New Roman" w:hAnsi="Times New Roman" w:cs="Times New Roman"/>
          <w:b/>
          <w:bCs/>
          <w:sz w:val="19"/>
          <w:szCs w:val="19"/>
        </w:rPr>
        <w:t>(</w:t>
      </w:r>
      <w:r w:rsidRPr="00396194">
        <w:rPr>
          <w:rFonts w:ascii="Times New Roman" w:hAnsi="Times New Roman" w:cs="Times New Roman"/>
          <w:b/>
          <w:bCs/>
          <w:sz w:val="19"/>
          <w:szCs w:val="19"/>
          <w:u w:val="single"/>
        </w:rPr>
        <w:t>WZÓR PISMA)</w:t>
      </w:r>
    </w:p>
    <w:p w14:paraId="6F930286" w14:textId="77777777" w:rsidR="007C62E7" w:rsidRPr="00396194" w:rsidRDefault="007C62E7" w:rsidP="007C62E7">
      <w:pPr>
        <w:pStyle w:val="Akapitzlist"/>
        <w:numPr>
          <w:ilvl w:val="1"/>
          <w:numId w:val="35"/>
        </w:numPr>
        <w:spacing w:line="240" w:lineRule="auto"/>
        <w:jc w:val="both"/>
        <w:rPr>
          <w:rFonts w:ascii="Times New Roman" w:hAnsi="Times New Roman" w:cs="Times New Roman"/>
          <w:b/>
          <w:bCs/>
          <w:sz w:val="19"/>
          <w:szCs w:val="19"/>
        </w:rPr>
      </w:pPr>
      <w:r w:rsidRPr="00396194">
        <w:rPr>
          <w:rFonts w:ascii="Times New Roman" w:hAnsi="Times New Roman" w:cs="Times New Roman"/>
          <w:sz w:val="19"/>
          <w:szCs w:val="19"/>
        </w:rPr>
        <w:t xml:space="preserve">Poinformowanie o pierwszeństwie przepisów szczególnych </w:t>
      </w:r>
      <w:r w:rsidRPr="00396194">
        <w:rPr>
          <w:rFonts w:ascii="Times New Roman" w:hAnsi="Times New Roman" w:cs="Times New Roman"/>
          <w:b/>
          <w:bCs/>
          <w:sz w:val="19"/>
          <w:szCs w:val="19"/>
        </w:rPr>
        <w:t>(</w:t>
      </w:r>
      <w:r w:rsidRPr="00396194">
        <w:rPr>
          <w:rFonts w:ascii="Times New Roman" w:hAnsi="Times New Roman" w:cs="Times New Roman"/>
          <w:b/>
          <w:bCs/>
          <w:sz w:val="19"/>
          <w:szCs w:val="19"/>
          <w:u w:val="single"/>
        </w:rPr>
        <w:t>WZÓR PISMA)</w:t>
      </w:r>
    </w:p>
    <w:p w14:paraId="75D4BF25" w14:textId="77777777" w:rsidR="007C62E7" w:rsidRPr="00396194" w:rsidRDefault="007C62E7" w:rsidP="007C62E7">
      <w:pPr>
        <w:pStyle w:val="Akapitzlist"/>
        <w:numPr>
          <w:ilvl w:val="1"/>
          <w:numId w:val="35"/>
        </w:numPr>
        <w:spacing w:line="240" w:lineRule="auto"/>
        <w:jc w:val="both"/>
        <w:rPr>
          <w:rFonts w:ascii="Times New Roman" w:hAnsi="Times New Roman" w:cs="Times New Roman"/>
          <w:b/>
          <w:bCs/>
          <w:sz w:val="19"/>
          <w:szCs w:val="19"/>
        </w:rPr>
      </w:pPr>
      <w:r w:rsidRPr="00396194">
        <w:rPr>
          <w:rFonts w:ascii="Times New Roman" w:hAnsi="Times New Roman" w:cs="Times New Roman"/>
          <w:sz w:val="19"/>
          <w:szCs w:val="19"/>
        </w:rPr>
        <w:t xml:space="preserve">Powiadomienie o wyznaczeniu nowego terminu do załatwienia sprawy </w:t>
      </w:r>
      <w:r w:rsidRPr="00396194">
        <w:rPr>
          <w:rFonts w:ascii="Times New Roman" w:hAnsi="Times New Roman" w:cs="Times New Roman"/>
          <w:b/>
          <w:bCs/>
          <w:sz w:val="19"/>
          <w:szCs w:val="19"/>
        </w:rPr>
        <w:t>(</w:t>
      </w:r>
      <w:r w:rsidRPr="00396194">
        <w:rPr>
          <w:rFonts w:ascii="Times New Roman" w:hAnsi="Times New Roman" w:cs="Times New Roman"/>
          <w:b/>
          <w:bCs/>
          <w:sz w:val="19"/>
          <w:szCs w:val="19"/>
          <w:u w:val="single"/>
        </w:rPr>
        <w:t>WZÓR PISMA)</w:t>
      </w:r>
    </w:p>
    <w:p w14:paraId="7DB5E101" w14:textId="6B887D87" w:rsidR="007C62E7" w:rsidRPr="00396194" w:rsidRDefault="007C62E7" w:rsidP="007C62E7">
      <w:pPr>
        <w:pStyle w:val="Akapitzlist"/>
        <w:numPr>
          <w:ilvl w:val="1"/>
          <w:numId w:val="35"/>
        </w:numPr>
        <w:spacing w:line="240" w:lineRule="auto"/>
        <w:jc w:val="both"/>
        <w:rPr>
          <w:rFonts w:ascii="Times New Roman" w:hAnsi="Times New Roman" w:cs="Times New Roman"/>
          <w:b/>
          <w:bCs/>
          <w:sz w:val="19"/>
          <w:szCs w:val="19"/>
        </w:rPr>
      </w:pPr>
      <w:r w:rsidRPr="00396194">
        <w:rPr>
          <w:rFonts w:ascii="Times New Roman" w:hAnsi="Times New Roman" w:cs="Times New Roman"/>
          <w:sz w:val="19"/>
          <w:szCs w:val="19"/>
        </w:rPr>
        <w:t xml:space="preserve">Powiadomienia z art. 13 ust. 2, 14 ust. 2 i 15 ust. 2  </w:t>
      </w:r>
      <w:r w:rsidRPr="00396194">
        <w:rPr>
          <w:rFonts w:ascii="Times New Roman" w:hAnsi="Times New Roman" w:cs="Times New Roman"/>
          <w:b/>
          <w:bCs/>
          <w:sz w:val="19"/>
          <w:szCs w:val="19"/>
        </w:rPr>
        <w:t>(</w:t>
      </w:r>
      <w:r w:rsidRPr="00396194">
        <w:rPr>
          <w:rFonts w:ascii="Times New Roman" w:hAnsi="Times New Roman" w:cs="Times New Roman"/>
          <w:b/>
          <w:bCs/>
          <w:sz w:val="19"/>
          <w:szCs w:val="19"/>
          <w:u w:val="single"/>
        </w:rPr>
        <w:t>WZORY PISM)</w:t>
      </w:r>
    </w:p>
    <w:p w14:paraId="6E449735" w14:textId="6F8B1FBC" w:rsidR="00307363" w:rsidRDefault="00307363" w:rsidP="00307363">
      <w:pPr>
        <w:pStyle w:val="Akapitzlist"/>
        <w:spacing w:line="240" w:lineRule="auto"/>
        <w:ind w:left="1080"/>
        <w:jc w:val="both"/>
        <w:rPr>
          <w:rFonts w:ascii="Times New Roman" w:hAnsi="Times New Roman" w:cs="Times New Roman"/>
          <w:b/>
          <w:bCs/>
          <w:sz w:val="19"/>
          <w:szCs w:val="19"/>
        </w:rPr>
      </w:pPr>
    </w:p>
    <w:p w14:paraId="474D617D" w14:textId="77777777" w:rsidR="002C2428" w:rsidRPr="00396194" w:rsidRDefault="002C2428" w:rsidP="00307363">
      <w:pPr>
        <w:pStyle w:val="Akapitzlist"/>
        <w:spacing w:line="240" w:lineRule="auto"/>
        <w:ind w:left="1080"/>
        <w:jc w:val="both"/>
        <w:rPr>
          <w:rFonts w:ascii="Times New Roman" w:hAnsi="Times New Roman" w:cs="Times New Roman"/>
          <w:b/>
          <w:bCs/>
          <w:sz w:val="19"/>
          <w:szCs w:val="19"/>
        </w:rPr>
      </w:pPr>
    </w:p>
    <w:p w14:paraId="5A419541" w14:textId="0FEE47A2" w:rsidR="004B7671" w:rsidRPr="00396194" w:rsidRDefault="004B7671" w:rsidP="007C62E7">
      <w:pPr>
        <w:pStyle w:val="Akapitzlist"/>
        <w:numPr>
          <w:ilvl w:val="0"/>
          <w:numId w:val="35"/>
        </w:numPr>
        <w:spacing w:line="240" w:lineRule="auto"/>
        <w:jc w:val="both"/>
        <w:rPr>
          <w:rFonts w:ascii="Times New Roman" w:hAnsi="Times New Roman" w:cs="Times New Roman"/>
          <w:b/>
          <w:bCs/>
          <w:sz w:val="19"/>
          <w:szCs w:val="19"/>
        </w:rPr>
      </w:pPr>
      <w:r w:rsidRPr="00396194">
        <w:rPr>
          <w:rFonts w:ascii="Times New Roman" w:hAnsi="Times New Roman" w:cs="Times New Roman"/>
          <w:b/>
          <w:bCs/>
          <w:sz w:val="19"/>
          <w:szCs w:val="19"/>
        </w:rPr>
        <w:t xml:space="preserve">KIEDY WYDAJEMY DECYZJE ADMINISTRACYJNE? </w:t>
      </w:r>
    </w:p>
    <w:p w14:paraId="51DA804C" w14:textId="0F024C2A" w:rsidR="00E455D6" w:rsidRDefault="00E455D6" w:rsidP="004B7671">
      <w:pPr>
        <w:pStyle w:val="Akapitzlist"/>
        <w:numPr>
          <w:ilvl w:val="1"/>
          <w:numId w:val="35"/>
        </w:numPr>
        <w:spacing w:line="240" w:lineRule="auto"/>
        <w:jc w:val="both"/>
        <w:rPr>
          <w:rFonts w:ascii="Times New Roman" w:hAnsi="Times New Roman" w:cs="Times New Roman"/>
          <w:b/>
          <w:bCs/>
          <w:sz w:val="19"/>
          <w:szCs w:val="19"/>
        </w:rPr>
      </w:pPr>
      <w:r>
        <w:rPr>
          <w:rFonts w:ascii="Times New Roman" w:hAnsi="Times New Roman" w:cs="Times New Roman"/>
          <w:b/>
          <w:bCs/>
          <w:sz w:val="19"/>
          <w:szCs w:val="19"/>
        </w:rPr>
        <w:t xml:space="preserve">NA CZYM POLEGA NADUŻYWANIE PRAWA DO INFORMACJI? (przegląd orzecznictwa sądowego). </w:t>
      </w:r>
    </w:p>
    <w:p w14:paraId="161F2B37" w14:textId="521A3119" w:rsidR="008A1384" w:rsidRPr="00396194" w:rsidRDefault="008A1384" w:rsidP="004B7671">
      <w:pPr>
        <w:pStyle w:val="Akapitzlist"/>
        <w:numPr>
          <w:ilvl w:val="1"/>
          <w:numId w:val="35"/>
        </w:numPr>
        <w:spacing w:line="240" w:lineRule="auto"/>
        <w:jc w:val="both"/>
        <w:rPr>
          <w:rFonts w:ascii="Times New Roman" w:hAnsi="Times New Roman" w:cs="Times New Roman"/>
          <w:b/>
          <w:bCs/>
          <w:sz w:val="19"/>
          <w:szCs w:val="19"/>
        </w:rPr>
      </w:pPr>
      <w:r w:rsidRPr="00396194">
        <w:rPr>
          <w:rFonts w:ascii="Times New Roman" w:hAnsi="Times New Roman" w:cs="Times New Roman"/>
          <w:b/>
          <w:bCs/>
          <w:sz w:val="19"/>
          <w:szCs w:val="19"/>
        </w:rPr>
        <w:t xml:space="preserve">DECYZJA O UMORZENIU POSTĘPOWANIA </w:t>
      </w:r>
    </w:p>
    <w:p w14:paraId="0D55F268" w14:textId="6E10D097" w:rsidR="007C62E7" w:rsidRPr="00396194" w:rsidRDefault="004B7671" w:rsidP="004B7671">
      <w:pPr>
        <w:pStyle w:val="Akapitzlist"/>
        <w:numPr>
          <w:ilvl w:val="1"/>
          <w:numId w:val="35"/>
        </w:numPr>
        <w:spacing w:line="240" w:lineRule="auto"/>
        <w:jc w:val="both"/>
        <w:rPr>
          <w:rFonts w:ascii="Times New Roman" w:hAnsi="Times New Roman" w:cs="Times New Roman"/>
          <w:b/>
          <w:bCs/>
          <w:sz w:val="19"/>
          <w:szCs w:val="19"/>
        </w:rPr>
      </w:pPr>
      <w:r w:rsidRPr="00396194">
        <w:rPr>
          <w:rFonts w:ascii="Times New Roman" w:hAnsi="Times New Roman" w:cs="Times New Roman"/>
          <w:b/>
          <w:bCs/>
          <w:sz w:val="19"/>
          <w:szCs w:val="19"/>
        </w:rPr>
        <w:t xml:space="preserve">DECYZJA O </w:t>
      </w:r>
      <w:r w:rsidR="007C62E7" w:rsidRPr="00396194">
        <w:rPr>
          <w:rFonts w:ascii="Times New Roman" w:hAnsi="Times New Roman" w:cs="Times New Roman"/>
          <w:b/>
          <w:bCs/>
          <w:sz w:val="19"/>
          <w:szCs w:val="19"/>
        </w:rPr>
        <w:t>ODMOW</w:t>
      </w:r>
      <w:r w:rsidRPr="00396194">
        <w:rPr>
          <w:rFonts w:ascii="Times New Roman" w:hAnsi="Times New Roman" w:cs="Times New Roman"/>
          <w:b/>
          <w:bCs/>
          <w:sz w:val="19"/>
          <w:szCs w:val="19"/>
        </w:rPr>
        <w:t>IE</w:t>
      </w:r>
      <w:r w:rsidR="007C62E7" w:rsidRPr="00396194">
        <w:rPr>
          <w:rFonts w:ascii="Times New Roman" w:hAnsi="Times New Roman" w:cs="Times New Roman"/>
          <w:b/>
          <w:bCs/>
          <w:sz w:val="19"/>
          <w:szCs w:val="19"/>
        </w:rPr>
        <w:t xml:space="preserve"> UDOSTĘPNIENIA INFORMACJI ZE WZGLĘDU NA PRAWO DO PRYWATNOŚCI </w:t>
      </w:r>
    </w:p>
    <w:p w14:paraId="6C5427C0" w14:textId="7194AFAD" w:rsidR="006648A7" w:rsidRPr="00396194" w:rsidRDefault="006648A7" w:rsidP="004B7671">
      <w:pPr>
        <w:pStyle w:val="Akapitzlist"/>
        <w:numPr>
          <w:ilvl w:val="2"/>
          <w:numId w:val="35"/>
        </w:numPr>
        <w:spacing w:after="200" w:line="240" w:lineRule="auto"/>
        <w:jc w:val="both"/>
        <w:rPr>
          <w:rFonts w:ascii="Times New Roman" w:hAnsi="Times New Roman" w:cs="Times New Roman"/>
          <w:sz w:val="19"/>
          <w:szCs w:val="19"/>
        </w:rPr>
      </w:pPr>
      <w:r w:rsidRPr="00396194">
        <w:rPr>
          <w:rFonts w:ascii="Times New Roman" w:hAnsi="Times New Roman" w:cs="Times New Roman"/>
          <w:sz w:val="19"/>
          <w:szCs w:val="19"/>
        </w:rPr>
        <w:t>Autonomia informacyjna</w:t>
      </w:r>
    </w:p>
    <w:p w14:paraId="33B6AA01" w14:textId="3498FDFA" w:rsidR="004B7671" w:rsidRPr="00396194" w:rsidRDefault="007C62E7" w:rsidP="004B7671">
      <w:pPr>
        <w:pStyle w:val="Akapitzlist"/>
        <w:numPr>
          <w:ilvl w:val="2"/>
          <w:numId w:val="35"/>
        </w:numPr>
        <w:spacing w:after="200" w:line="240" w:lineRule="auto"/>
        <w:jc w:val="both"/>
        <w:rPr>
          <w:rFonts w:ascii="Times New Roman" w:hAnsi="Times New Roman" w:cs="Times New Roman"/>
          <w:sz w:val="19"/>
          <w:szCs w:val="19"/>
        </w:rPr>
      </w:pPr>
      <w:r w:rsidRPr="00396194">
        <w:rPr>
          <w:rFonts w:ascii="Times New Roman" w:hAnsi="Times New Roman" w:cs="Times New Roman"/>
          <w:sz w:val="19"/>
          <w:szCs w:val="19"/>
        </w:rPr>
        <w:t>Funkcjonariusz publiczny a osoba pełniąca funkcje publiczne.</w:t>
      </w:r>
    </w:p>
    <w:p w14:paraId="0BEBEA04" w14:textId="77777777" w:rsidR="004B7671" w:rsidRPr="00396194" w:rsidRDefault="007C62E7" w:rsidP="004B7671">
      <w:pPr>
        <w:pStyle w:val="Akapitzlist"/>
        <w:numPr>
          <w:ilvl w:val="2"/>
          <w:numId w:val="35"/>
        </w:numPr>
        <w:spacing w:after="200" w:line="240" w:lineRule="auto"/>
        <w:jc w:val="both"/>
        <w:rPr>
          <w:rFonts w:ascii="Times New Roman" w:hAnsi="Times New Roman" w:cs="Times New Roman"/>
          <w:sz w:val="19"/>
          <w:szCs w:val="19"/>
        </w:rPr>
      </w:pPr>
      <w:r w:rsidRPr="00396194">
        <w:rPr>
          <w:rFonts w:ascii="Times New Roman" w:hAnsi="Times New Roman" w:cs="Times New Roman"/>
          <w:sz w:val="19"/>
          <w:szCs w:val="19"/>
        </w:rPr>
        <w:t>Zakres pojęcia ,,informacje o warunkach powierzenia i wykonywania funkcji publicznych” (art. 5 ust. 2).</w:t>
      </w:r>
    </w:p>
    <w:p w14:paraId="3AF895EC" w14:textId="2A2C2915" w:rsidR="007C62E7" w:rsidRPr="00396194" w:rsidRDefault="006648A7" w:rsidP="004B7671">
      <w:pPr>
        <w:pStyle w:val="Akapitzlist"/>
        <w:numPr>
          <w:ilvl w:val="2"/>
          <w:numId w:val="35"/>
        </w:numPr>
        <w:spacing w:after="200" w:line="240" w:lineRule="auto"/>
        <w:jc w:val="both"/>
        <w:rPr>
          <w:rFonts w:ascii="Times New Roman" w:hAnsi="Times New Roman" w:cs="Times New Roman"/>
          <w:sz w:val="19"/>
          <w:szCs w:val="19"/>
        </w:rPr>
      </w:pPr>
      <w:r w:rsidRPr="00396194">
        <w:rPr>
          <w:rFonts w:ascii="Times New Roman" w:hAnsi="Times New Roman" w:cs="Times New Roman"/>
          <w:sz w:val="19"/>
          <w:szCs w:val="19"/>
        </w:rPr>
        <w:t xml:space="preserve">Warunki dobrze przeprowadzonej </w:t>
      </w:r>
      <w:proofErr w:type="spellStart"/>
      <w:r w:rsidRPr="00396194">
        <w:rPr>
          <w:rFonts w:ascii="Times New Roman" w:hAnsi="Times New Roman" w:cs="Times New Roman"/>
          <w:sz w:val="19"/>
          <w:szCs w:val="19"/>
        </w:rPr>
        <w:t>anonimizacji</w:t>
      </w:r>
      <w:proofErr w:type="spellEnd"/>
      <w:r w:rsidRPr="00396194">
        <w:rPr>
          <w:rFonts w:ascii="Times New Roman" w:hAnsi="Times New Roman" w:cs="Times New Roman"/>
          <w:sz w:val="19"/>
          <w:szCs w:val="19"/>
        </w:rPr>
        <w:t xml:space="preserve"> </w:t>
      </w:r>
      <w:r w:rsidR="007C62E7" w:rsidRPr="00396194">
        <w:rPr>
          <w:rFonts w:ascii="Times New Roman" w:hAnsi="Times New Roman" w:cs="Times New Roman"/>
          <w:sz w:val="19"/>
          <w:szCs w:val="19"/>
        </w:rPr>
        <w:t>ze względu na potrzebę ochrony prawa do prywatności</w:t>
      </w:r>
    </w:p>
    <w:p w14:paraId="6923EC4F" w14:textId="7EA1CB5A" w:rsidR="00307363" w:rsidRDefault="00307363" w:rsidP="00307363">
      <w:pPr>
        <w:pStyle w:val="Akapitzlist"/>
        <w:spacing w:line="240" w:lineRule="auto"/>
        <w:ind w:left="1080"/>
        <w:jc w:val="both"/>
        <w:rPr>
          <w:rFonts w:ascii="Times New Roman" w:hAnsi="Times New Roman" w:cs="Times New Roman"/>
          <w:b/>
          <w:bCs/>
          <w:sz w:val="19"/>
          <w:szCs w:val="19"/>
        </w:rPr>
      </w:pPr>
    </w:p>
    <w:p w14:paraId="20033ED2" w14:textId="77777777" w:rsidR="002C2428" w:rsidRPr="00396194" w:rsidRDefault="002C2428" w:rsidP="00307363">
      <w:pPr>
        <w:pStyle w:val="Akapitzlist"/>
        <w:spacing w:line="240" w:lineRule="auto"/>
        <w:ind w:left="1080"/>
        <w:jc w:val="both"/>
        <w:rPr>
          <w:rFonts w:ascii="Times New Roman" w:hAnsi="Times New Roman" w:cs="Times New Roman"/>
          <w:b/>
          <w:bCs/>
          <w:sz w:val="19"/>
          <w:szCs w:val="19"/>
        </w:rPr>
      </w:pPr>
    </w:p>
    <w:p w14:paraId="6D9C5F64" w14:textId="6A55C080" w:rsidR="007C62E7" w:rsidRPr="00396194" w:rsidRDefault="007C62E7" w:rsidP="004B7671">
      <w:pPr>
        <w:pStyle w:val="Akapitzlist"/>
        <w:numPr>
          <w:ilvl w:val="1"/>
          <w:numId w:val="35"/>
        </w:numPr>
        <w:spacing w:line="240" w:lineRule="auto"/>
        <w:jc w:val="both"/>
        <w:rPr>
          <w:rFonts w:ascii="Times New Roman" w:hAnsi="Times New Roman" w:cs="Times New Roman"/>
          <w:b/>
          <w:bCs/>
          <w:sz w:val="19"/>
          <w:szCs w:val="19"/>
        </w:rPr>
      </w:pPr>
      <w:r w:rsidRPr="00396194">
        <w:rPr>
          <w:rFonts w:ascii="Times New Roman" w:hAnsi="Times New Roman" w:cs="Times New Roman"/>
          <w:b/>
          <w:bCs/>
          <w:sz w:val="19"/>
          <w:szCs w:val="19"/>
        </w:rPr>
        <w:t>ODMOWA UDOSTĘPNIENIA INFORMACJI ZE WZGLĘDU NA TAJEMNICĘ PRZEDSIĘBIORCY</w:t>
      </w:r>
    </w:p>
    <w:p w14:paraId="0BA6F09D" w14:textId="77777777" w:rsidR="004B7671" w:rsidRPr="00396194" w:rsidRDefault="007C62E7" w:rsidP="004B7671">
      <w:pPr>
        <w:pStyle w:val="Akapitzlist"/>
        <w:numPr>
          <w:ilvl w:val="2"/>
          <w:numId w:val="35"/>
        </w:numPr>
        <w:spacing w:line="240" w:lineRule="auto"/>
        <w:jc w:val="both"/>
        <w:rPr>
          <w:rFonts w:ascii="Times New Roman" w:hAnsi="Times New Roman" w:cs="Times New Roman"/>
          <w:sz w:val="19"/>
          <w:szCs w:val="19"/>
        </w:rPr>
      </w:pPr>
      <w:r w:rsidRPr="00396194">
        <w:rPr>
          <w:rFonts w:ascii="Times New Roman" w:hAnsi="Times New Roman" w:cs="Times New Roman"/>
          <w:sz w:val="19"/>
          <w:szCs w:val="19"/>
        </w:rPr>
        <w:t xml:space="preserve">Tajemnica przedsiębiorcy a tajemnica przedsiębiorstwa </w:t>
      </w:r>
    </w:p>
    <w:p w14:paraId="037487B9" w14:textId="77777777" w:rsidR="004B7671" w:rsidRPr="00396194" w:rsidRDefault="007C62E7" w:rsidP="004B7671">
      <w:pPr>
        <w:pStyle w:val="Akapitzlist"/>
        <w:numPr>
          <w:ilvl w:val="2"/>
          <w:numId w:val="35"/>
        </w:numPr>
        <w:spacing w:line="240" w:lineRule="auto"/>
        <w:jc w:val="both"/>
        <w:rPr>
          <w:rFonts w:ascii="Times New Roman" w:hAnsi="Times New Roman" w:cs="Times New Roman"/>
          <w:sz w:val="19"/>
          <w:szCs w:val="19"/>
        </w:rPr>
      </w:pPr>
      <w:r w:rsidRPr="00396194">
        <w:rPr>
          <w:rFonts w:ascii="Times New Roman" w:hAnsi="Times New Roman" w:cs="Times New Roman"/>
          <w:sz w:val="19"/>
          <w:szCs w:val="19"/>
        </w:rPr>
        <w:t>Kto ustala zakres wyłączenia ?</w:t>
      </w:r>
    </w:p>
    <w:p w14:paraId="3FA3C2DC" w14:textId="77777777" w:rsidR="006648A7" w:rsidRPr="00396194" w:rsidRDefault="007C62E7" w:rsidP="004B7671">
      <w:pPr>
        <w:pStyle w:val="Akapitzlist"/>
        <w:numPr>
          <w:ilvl w:val="2"/>
          <w:numId w:val="35"/>
        </w:numPr>
        <w:spacing w:line="240" w:lineRule="auto"/>
        <w:jc w:val="both"/>
        <w:rPr>
          <w:rFonts w:ascii="Times New Roman" w:hAnsi="Times New Roman" w:cs="Times New Roman"/>
          <w:sz w:val="19"/>
          <w:szCs w:val="19"/>
        </w:rPr>
      </w:pPr>
      <w:r w:rsidRPr="00396194">
        <w:rPr>
          <w:rFonts w:ascii="Times New Roman" w:hAnsi="Times New Roman" w:cs="Times New Roman"/>
          <w:sz w:val="19"/>
          <w:szCs w:val="19"/>
        </w:rPr>
        <w:t>Czy przedsiębiorcę należy ,,dopytać” o zakres wyłączenia w razie pojawienia się wniosku.</w:t>
      </w:r>
    </w:p>
    <w:p w14:paraId="30BA30CB" w14:textId="39A30059" w:rsidR="007C62E7" w:rsidRDefault="006648A7" w:rsidP="004B7671">
      <w:pPr>
        <w:pStyle w:val="Akapitzlist"/>
        <w:numPr>
          <w:ilvl w:val="2"/>
          <w:numId w:val="35"/>
        </w:numPr>
        <w:spacing w:line="240" w:lineRule="auto"/>
        <w:jc w:val="both"/>
        <w:rPr>
          <w:rFonts w:ascii="Times New Roman" w:hAnsi="Times New Roman" w:cs="Times New Roman"/>
          <w:sz w:val="19"/>
          <w:szCs w:val="19"/>
        </w:rPr>
      </w:pPr>
      <w:r w:rsidRPr="00396194">
        <w:rPr>
          <w:rFonts w:ascii="Times New Roman" w:hAnsi="Times New Roman" w:cs="Times New Roman"/>
          <w:sz w:val="19"/>
          <w:szCs w:val="19"/>
        </w:rPr>
        <w:t xml:space="preserve">Reguły zastrzegania tajemnicy przedsiębiorcy </w:t>
      </w:r>
    </w:p>
    <w:p w14:paraId="3D513544" w14:textId="00C822C9" w:rsidR="00396194" w:rsidRDefault="00396194" w:rsidP="00396194">
      <w:pPr>
        <w:pStyle w:val="Akapitzlist"/>
        <w:spacing w:line="240" w:lineRule="auto"/>
        <w:ind w:left="1800"/>
        <w:jc w:val="both"/>
        <w:rPr>
          <w:rFonts w:ascii="Times New Roman" w:hAnsi="Times New Roman" w:cs="Times New Roman"/>
          <w:sz w:val="19"/>
          <w:szCs w:val="19"/>
        </w:rPr>
      </w:pPr>
    </w:p>
    <w:p w14:paraId="18EB2F45" w14:textId="77777777" w:rsidR="002C2428" w:rsidRPr="00396194" w:rsidRDefault="002C2428" w:rsidP="00396194">
      <w:pPr>
        <w:pStyle w:val="Akapitzlist"/>
        <w:spacing w:line="240" w:lineRule="auto"/>
        <w:ind w:left="1800"/>
        <w:jc w:val="both"/>
        <w:rPr>
          <w:rFonts w:ascii="Times New Roman" w:hAnsi="Times New Roman" w:cs="Times New Roman"/>
          <w:sz w:val="19"/>
          <w:szCs w:val="19"/>
        </w:rPr>
      </w:pPr>
    </w:p>
    <w:p w14:paraId="71EEBC2D" w14:textId="27CC48DE" w:rsidR="007C62E7" w:rsidRPr="00396194" w:rsidRDefault="007C62E7" w:rsidP="004B7671">
      <w:pPr>
        <w:pStyle w:val="Akapitzlist"/>
        <w:numPr>
          <w:ilvl w:val="1"/>
          <w:numId w:val="35"/>
        </w:numPr>
        <w:spacing w:line="240" w:lineRule="auto"/>
        <w:jc w:val="both"/>
        <w:rPr>
          <w:rFonts w:ascii="Times New Roman" w:hAnsi="Times New Roman" w:cs="Times New Roman"/>
          <w:b/>
          <w:bCs/>
          <w:sz w:val="19"/>
          <w:szCs w:val="19"/>
        </w:rPr>
      </w:pPr>
      <w:r w:rsidRPr="00396194">
        <w:rPr>
          <w:rFonts w:ascii="Times New Roman" w:hAnsi="Times New Roman" w:cs="Times New Roman"/>
          <w:b/>
          <w:bCs/>
          <w:sz w:val="19"/>
          <w:szCs w:val="19"/>
        </w:rPr>
        <w:t>ODMOWA UDOSTĘPNIENIA INFORMACJI ZE WZGLĘDU NA BRAK SZCZEGÓLNEJ ISTOTNOŚCI DLA INTERESU PUBLICZNEGO</w:t>
      </w:r>
    </w:p>
    <w:p w14:paraId="3B8625BD" w14:textId="35B89CE4" w:rsidR="00466F5F" w:rsidRPr="00396194" w:rsidRDefault="007C62E7" w:rsidP="00466F5F">
      <w:pPr>
        <w:pStyle w:val="Akapitzlist"/>
        <w:numPr>
          <w:ilvl w:val="2"/>
          <w:numId w:val="35"/>
        </w:numPr>
        <w:spacing w:line="240" w:lineRule="auto"/>
        <w:jc w:val="both"/>
        <w:rPr>
          <w:rFonts w:ascii="Times New Roman" w:hAnsi="Times New Roman" w:cs="Times New Roman"/>
          <w:b/>
          <w:bCs/>
          <w:sz w:val="19"/>
          <w:szCs w:val="19"/>
        </w:rPr>
      </w:pPr>
      <w:r w:rsidRPr="00396194">
        <w:rPr>
          <w:rFonts w:ascii="Times New Roman" w:hAnsi="Times New Roman" w:cs="Times New Roman"/>
          <w:sz w:val="19"/>
          <w:szCs w:val="19"/>
        </w:rPr>
        <w:t>Na czym polega zjawisko przetworzenia (art. 3 ust. 1 pkt 1).</w:t>
      </w:r>
      <w:r w:rsidR="00466F5F" w:rsidRPr="00396194">
        <w:rPr>
          <w:rFonts w:ascii="Times New Roman" w:hAnsi="Times New Roman" w:cs="Times New Roman"/>
          <w:sz w:val="19"/>
          <w:szCs w:val="19"/>
        </w:rPr>
        <w:t xml:space="preserve"> wyrok T.K. z 18.12.2018 r. (</w:t>
      </w:r>
      <w:proofErr w:type="spellStart"/>
      <w:r w:rsidR="00466F5F" w:rsidRPr="00396194">
        <w:rPr>
          <w:rFonts w:ascii="Times New Roman" w:hAnsi="Times New Roman" w:cs="Times New Roman"/>
          <w:sz w:val="19"/>
          <w:szCs w:val="19"/>
        </w:rPr>
        <w:t>Sk</w:t>
      </w:r>
      <w:proofErr w:type="spellEnd"/>
      <w:r w:rsidR="00466F5F" w:rsidRPr="00396194">
        <w:rPr>
          <w:rFonts w:ascii="Times New Roman" w:hAnsi="Times New Roman" w:cs="Times New Roman"/>
          <w:sz w:val="19"/>
          <w:szCs w:val="19"/>
        </w:rPr>
        <w:t xml:space="preserve"> 27/14). </w:t>
      </w:r>
    </w:p>
    <w:p w14:paraId="365E01DB" w14:textId="2674652E" w:rsidR="00466F5F" w:rsidRPr="00396194" w:rsidRDefault="00466F5F" w:rsidP="004B7671">
      <w:pPr>
        <w:pStyle w:val="Akapitzlist"/>
        <w:numPr>
          <w:ilvl w:val="2"/>
          <w:numId w:val="35"/>
        </w:numPr>
        <w:spacing w:line="240" w:lineRule="auto"/>
        <w:jc w:val="both"/>
        <w:rPr>
          <w:rFonts w:ascii="Times New Roman" w:hAnsi="Times New Roman" w:cs="Times New Roman"/>
          <w:b/>
          <w:bCs/>
          <w:sz w:val="19"/>
          <w:szCs w:val="19"/>
        </w:rPr>
      </w:pPr>
      <w:r w:rsidRPr="00396194">
        <w:rPr>
          <w:rFonts w:ascii="Times New Roman" w:hAnsi="Times New Roman" w:cs="Times New Roman"/>
          <w:sz w:val="19"/>
          <w:szCs w:val="19"/>
        </w:rPr>
        <w:t xml:space="preserve">Komu przysługuje prawo do uzyskania informacji przetworzonej </w:t>
      </w:r>
    </w:p>
    <w:p w14:paraId="6B072577" w14:textId="77777777" w:rsidR="00396194" w:rsidRPr="00396194" w:rsidRDefault="00396194" w:rsidP="00396194">
      <w:pPr>
        <w:pStyle w:val="Akapitzlist"/>
        <w:numPr>
          <w:ilvl w:val="2"/>
          <w:numId w:val="35"/>
        </w:numPr>
        <w:spacing w:line="240" w:lineRule="auto"/>
        <w:jc w:val="both"/>
        <w:rPr>
          <w:rFonts w:ascii="Times New Roman" w:hAnsi="Times New Roman" w:cs="Times New Roman"/>
          <w:b/>
          <w:bCs/>
          <w:sz w:val="19"/>
          <w:szCs w:val="19"/>
        </w:rPr>
      </w:pPr>
      <w:r w:rsidRPr="00396194">
        <w:rPr>
          <w:rFonts w:ascii="Times New Roman" w:hAnsi="Times New Roman" w:cs="Times New Roman"/>
          <w:sz w:val="19"/>
          <w:szCs w:val="19"/>
        </w:rPr>
        <w:t xml:space="preserve">Przebieg postępowania. </w:t>
      </w:r>
    </w:p>
    <w:p w14:paraId="702D1F41" w14:textId="77777777" w:rsidR="004B7671" w:rsidRPr="00396194" w:rsidRDefault="007C62E7" w:rsidP="004B7671">
      <w:pPr>
        <w:pStyle w:val="Akapitzlist"/>
        <w:numPr>
          <w:ilvl w:val="2"/>
          <w:numId w:val="35"/>
        </w:numPr>
        <w:spacing w:line="240" w:lineRule="auto"/>
        <w:jc w:val="both"/>
        <w:rPr>
          <w:rFonts w:ascii="Times New Roman" w:hAnsi="Times New Roman" w:cs="Times New Roman"/>
          <w:b/>
          <w:bCs/>
          <w:sz w:val="19"/>
          <w:szCs w:val="19"/>
        </w:rPr>
      </w:pPr>
      <w:proofErr w:type="spellStart"/>
      <w:r w:rsidRPr="00396194">
        <w:rPr>
          <w:rFonts w:ascii="Times New Roman" w:hAnsi="Times New Roman" w:cs="Times New Roman"/>
          <w:sz w:val="19"/>
          <w:szCs w:val="19"/>
        </w:rPr>
        <w:t>Anonimizacja</w:t>
      </w:r>
      <w:proofErr w:type="spellEnd"/>
      <w:r w:rsidRPr="00396194">
        <w:rPr>
          <w:rFonts w:ascii="Times New Roman" w:hAnsi="Times New Roman" w:cs="Times New Roman"/>
          <w:sz w:val="19"/>
          <w:szCs w:val="19"/>
        </w:rPr>
        <w:t xml:space="preserve"> a przetworzenie</w:t>
      </w:r>
    </w:p>
    <w:p w14:paraId="02ABFBFD" w14:textId="378DD355" w:rsidR="00396194" w:rsidRDefault="00396194" w:rsidP="00396194">
      <w:pPr>
        <w:pStyle w:val="Akapitzlist"/>
        <w:spacing w:line="240" w:lineRule="auto"/>
        <w:ind w:left="1800"/>
        <w:jc w:val="both"/>
        <w:rPr>
          <w:rFonts w:ascii="Times New Roman" w:hAnsi="Times New Roman" w:cs="Times New Roman"/>
          <w:b/>
          <w:bCs/>
          <w:sz w:val="19"/>
          <w:szCs w:val="19"/>
        </w:rPr>
      </w:pPr>
    </w:p>
    <w:p w14:paraId="3CEB7255" w14:textId="23B2744E" w:rsidR="007C62E7" w:rsidRPr="00396194" w:rsidRDefault="00307363" w:rsidP="007C62E7">
      <w:pPr>
        <w:pStyle w:val="Akapitzlist"/>
        <w:numPr>
          <w:ilvl w:val="0"/>
          <w:numId w:val="35"/>
        </w:numPr>
        <w:spacing w:line="240" w:lineRule="auto"/>
        <w:jc w:val="both"/>
        <w:rPr>
          <w:rFonts w:ascii="Times New Roman" w:hAnsi="Times New Roman" w:cs="Times New Roman"/>
          <w:b/>
          <w:bCs/>
          <w:sz w:val="19"/>
          <w:szCs w:val="19"/>
        </w:rPr>
      </w:pPr>
      <w:r w:rsidRPr="00396194">
        <w:rPr>
          <w:rFonts w:ascii="Times New Roman" w:hAnsi="Times New Roman" w:cs="Times New Roman"/>
          <w:b/>
          <w:bCs/>
          <w:sz w:val="19"/>
          <w:szCs w:val="19"/>
        </w:rPr>
        <w:t xml:space="preserve">SKŁADOWE DECYZJI O ODMOWIE. </w:t>
      </w:r>
    </w:p>
    <w:p w14:paraId="2F8DF089" w14:textId="77777777" w:rsidR="007C62E7" w:rsidRPr="00396194" w:rsidRDefault="007C62E7" w:rsidP="007C62E7">
      <w:pPr>
        <w:pStyle w:val="Akapitzlist"/>
        <w:numPr>
          <w:ilvl w:val="1"/>
          <w:numId w:val="35"/>
        </w:numPr>
        <w:spacing w:line="240" w:lineRule="auto"/>
        <w:jc w:val="both"/>
        <w:rPr>
          <w:rFonts w:ascii="Times New Roman" w:hAnsi="Times New Roman" w:cs="Times New Roman"/>
          <w:sz w:val="19"/>
          <w:szCs w:val="19"/>
        </w:rPr>
      </w:pPr>
      <w:r w:rsidRPr="00396194">
        <w:rPr>
          <w:rFonts w:ascii="Times New Roman" w:hAnsi="Times New Roman" w:cs="Times New Roman"/>
          <w:sz w:val="19"/>
          <w:szCs w:val="19"/>
        </w:rPr>
        <w:t>Składowe wynikające z k.p.a.</w:t>
      </w:r>
    </w:p>
    <w:p w14:paraId="10A61C3D" w14:textId="2C3DB703" w:rsidR="00D544D2" w:rsidRPr="002C2428" w:rsidRDefault="007C62E7" w:rsidP="002C2428">
      <w:pPr>
        <w:pStyle w:val="Akapitzlist"/>
        <w:numPr>
          <w:ilvl w:val="1"/>
          <w:numId w:val="35"/>
        </w:numPr>
        <w:spacing w:line="240" w:lineRule="auto"/>
        <w:jc w:val="both"/>
        <w:rPr>
          <w:rFonts w:ascii="Times New Roman" w:hAnsi="Times New Roman" w:cs="Times New Roman"/>
          <w:sz w:val="19"/>
          <w:szCs w:val="19"/>
        </w:rPr>
      </w:pPr>
      <w:r w:rsidRPr="002C2428">
        <w:rPr>
          <w:rFonts w:ascii="Times New Roman" w:hAnsi="Times New Roman" w:cs="Times New Roman"/>
          <w:sz w:val="19"/>
          <w:szCs w:val="19"/>
        </w:rPr>
        <w:t>Wymogi dodatkowe wynikające z UDIP</w:t>
      </w:r>
      <w:r w:rsidR="002C2428" w:rsidRPr="002C2428">
        <w:rPr>
          <w:rFonts w:ascii="Times New Roman" w:hAnsi="Times New Roman" w:cs="Times New Roman"/>
          <w:sz w:val="19"/>
          <w:szCs w:val="19"/>
        </w:rPr>
        <w:t>.</w:t>
      </w:r>
    </w:p>
    <w:sectPr w:rsidR="00D544D2" w:rsidRPr="002C2428" w:rsidSect="00F7008B">
      <w:headerReference w:type="default" r:id="rId8"/>
      <w:footerReference w:type="default" r:id="rId9"/>
      <w:pgSz w:w="11906" w:h="16838"/>
      <w:pgMar w:top="1134" w:right="170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D91C10" w14:textId="77777777" w:rsidR="008516D3" w:rsidRDefault="008516D3" w:rsidP="00AC3985">
      <w:pPr>
        <w:spacing w:after="0" w:line="240" w:lineRule="auto"/>
      </w:pPr>
      <w:r>
        <w:separator/>
      </w:r>
    </w:p>
  </w:endnote>
  <w:endnote w:type="continuationSeparator" w:id="0">
    <w:p w14:paraId="3709B65D" w14:textId="77777777" w:rsidR="008516D3" w:rsidRDefault="008516D3" w:rsidP="00AC39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DE3448" w14:textId="70224FAD" w:rsidR="002C2428" w:rsidRPr="004B0FE3" w:rsidRDefault="002C2428" w:rsidP="002C2428">
    <w:pPr>
      <w:pStyle w:val="Stopka"/>
      <w:jc w:val="center"/>
      <w:rPr>
        <w:rFonts w:ascii="Times New Roman" w:hAnsi="Times New Roman" w:cs="Times New Roman"/>
        <w:sz w:val="18"/>
        <w:szCs w:val="18"/>
      </w:rPr>
    </w:pPr>
    <w:r w:rsidRPr="004B0FE3">
      <w:rPr>
        <w:rFonts w:ascii="Times New Roman" w:hAnsi="Times New Roman" w:cs="Times New Roman"/>
        <w:noProof/>
        <w:sz w:val="18"/>
        <w:szCs w:val="18"/>
        <w:lang w:eastAsia="pl-PL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5FD0585A" wp14:editId="56DA67A2">
              <wp:simplePos x="0" y="0"/>
              <wp:positionH relativeFrom="rightMargin">
                <wp:align>left</wp:align>
              </wp:positionH>
              <wp:positionV relativeFrom="page">
                <wp:posOffset>9963150</wp:posOffset>
              </wp:positionV>
              <wp:extent cx="436880" cy="656590"/>
              <wp:effectExtent l="0" t="0" r="20320" b="10160"/>
              <wp:wrapNone/>
              <wp:docPr id="1" name="Grupa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36880" cy="656590"/>
                        <a:chOff x="1743" y="14699"/>
                        <a:chExt cx="688" cy="1129"/>
                      </a:xfrm>
                    </wpg:grpSpPr>
                    <wps:wsp>
                      <wps:cNvPr id="2" name="AutoShape 77"/>
                      <wps:cNvCnPr>
                        <a:cxnSpLocks noChangeShapeType="1"/>
                      </wps:cNvCnPr>
                      <wps:spPr bwMode="auto">
                        <a:xfrm flipV="1">
                          <a:off x="2111" y="15387"/>
                          <a:ext cx="0" cy="441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7F7F7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3" name="Rectangle 78"/>
                      <wps:cNvSpPr>
                        <a:spLocks noChangeArrowheads="1"/>
                      </wps:cNvSpPr>
                      <wps:spPr bwMode="auto">
                        <a:xfrm>
                          <a:off x="1743" y="14699"/>
                          <a:ext cx="688" cy="688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CBBE189" w14:textId="77777777" w:rsidR="002C2428" w:rsidRDefault="002C2428" w:rsidP="002C2428">
                            <w:pPr>
                              <w:pStyle w:val="Stopka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fldChar w:fldCharType="begin"/>
                            </w:r>
                            <w:r>
                              <w:instrText>PAGE    \* MERGEFORMAT</w:instrText>
                            </w:r>
                            <w:r>
                              <w:fldChar w:fldCharType="separate"/>
                            </w:r>
                            <w:r w:rsidRPr="008720EB">
                              <w:rPr>
                                <w:noProof/>
                                <w:sz w:val="16"/>
                                <w:szCs w:val="16"/>
                              </w:rPr>
                              <w:t>44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FD0585A" id="Grupa 1" o:spid="_x0000_s1026" style="position:absolute;left:0;text-align:left;margin-left:0;margin-top:784.5pt;width:34.4pt;height:51.7pt;z-index:251659264;mso-position-horizontal:left;mso-position-horizontal-relative:right-margin-area;mso-position-vertical-relative:page" coordorigin="1743,14699" coordsize="688,11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77" o:spid="_x0000_s1027" type="#_x0000_t32" style="position:absolute;left:2111;top:15387;width:0;height:441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" strokecolor="#7f7f7f"/>
              <v:rect id="Rectangle 78" o:spid="_x0000_s1028" style="position:absolute;left:1743;top:14699;width:688;height:6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" filled="f" strokecolor="#7f7f7f">
                <v:textbox>
                  <w:txbxContent>
                    <w:p w14:paraId="3CBBE189" w14:textId="77777777" w:rsidR="002C2428" w:rsidRDefault="002C2428" w:rsidP="002C2428">
                      <w:pPr>
                        <w:pStyle w:val="Stopka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fldChar w:fldCharType="begin"/>
                      </w:r>
                      <w:r>
                        <w:instrText>PAGE    \* MERGEFORMAT</w:instrText>
                      </w:r>
                      <w:r>
                        <w:fldChar w:fldCharType="separate"/>
                      </w:r>
                      <w:r w:rsidRPr="008720EB">
                        <w:rPr>
                          <w:noProof/>
                          <w:sz w:val="16"/>
                          <w:szCs w:val="16"/>
                        </w:rPr>
                        <w:t>44</w:t>
                      </w:r>
                      <w:r>
                        <w:rPr>
                          <w:sz w:val="16"/>
                          <w:szCs w:val="16"/>
                        </w:rPr>
                        <w:fldChar w:fldCharType="end"/>
                      </w:r>
                    </w:p>
                  </w:txbxContent>
                </v:textbox>
              </v:rect>
              <w10:wrap anchorx="margin" anchory="page"/>
            </v:group>
          </w:pict>
        </mc:Fallback>
      </mc:AlternateContent>
    </w:r>
    <w:r w:rsidRPr="004B0FE3">
      <w:rPr>
        <w:rFonts w:ascii="Times New Roman" w:hAnsi="Times New Roman" w:cs="Times New Roman"/>
        <w:sz w:val="18"/>
        <w:szCs w:val="18"/>
      </w:rPr>
      <w:t xml:space="preserve">Zapraszam do zapisania się do grupy:  </w:t>
    </w:r>
    <w:hyperlink r:id="rId1" w:history="1">
      <w:r w:rsidRPr="004B0FE3">
        <w:rPr>
          <w:rStyle w:val="Hipercze"/>
          <w:rFonts w:ascii="Times New Roman" w:hAnsi="Times New Roman" w:cs="Times New Roman"/>
          <w:sz w:val="18"/>
          <w:szCs w:val="18"/>
        </w:rPr>
        <w:t>https://www.facebook.com/groups/adminpublicznejinformacji/</w:t>
      </w:r>
    </w:hyperlink>
  </w:p>
  <w:p w14:paraId="3E10E185" w14:textId="31AB9CE9" w:rsidR="007C62E7" w:rsidRPr="004B0FE3" w:rsidRDefault="002C2428" w:rsidP="002C2428">
    <w:pPr>
      <w:pStyle w:val="Stopka"/>
      <w:jc w:val="center"/>
      <w:rPr>
        <w:rFonts w:ascii="Times New Roman" w:hAnsi="Times New Roman" w:cs="Times New Roman"/>
        <w:sz w:val="18"/>
        <w:szCs w:val="18"/>
      </w:rPr>
    </w:pPr>
    <w:r w:rsidRPr="004B0FE3">
      <w:rPr>
        <w:rFonts w:ascii="Times New Roman" w:hAnsi="Times New Roman" w:cs="Times New Roman"/>
        <w:b/>
        <w:sz w:val="18"/>
        <w:szCs w:val="18"/>
      </w:rPr>
      <w:t>www.jawnosc.pl</w:t>
    </w:r>
    <w:r w:rsidRPr="004B0FE3">
      <w:rPr>
        <w:rFonts w:ascii="Times New Roman" w:hAnsi="Times New Roman" w:cs="Times New Roman"/>
        <w:sz w:val="18"/>
        <w:szCs w:val="18"/>
      </w:rPr>
      <w:t xml:space="preserve">  adw. dr hab. Piotr Sitniewski – kontakt z trenerem: </w:t>
    </w:r>
    <w:r w:rsidRPr="004B0FE3">
      <w:rPr>
        <w:rFonts w:ascii="Times New Roman" w:hAnsi="Times New Roman" w:cs="Times New Roman"/>
        <w:b/>
        <w:sz w:val="18"/>
        <w:szCs w:val="18"/>
      </w:rPr>
      <w:t>piotrsitniewski@gmail.com</w:t>
    </w:r>
    <w:r w:rsidRPr="004B0FE3">
      <w:rPr>
        <w:rFonts w:ascii="Times New Roman" w:hAnsi="Times New Roman" w:cs="Times New Roman"/>
        <w:sz w:val="18"/>
        <w:szCs w:val="18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5B9593" w14:textId="77777777" w:rsidR="008516D3" w:rsidRDefault="008516D3" w:rsidP="00AC3985">
      <w:pPr>
        <w:spacing w:after="0" w:line="240" w:lineRule="auto"/>
      </w:pPr>
      <w:r>
        <w:separator/>
      </w:r>
    </w:p>
  </w:footnote>
  <w:footnote w:type="continuationSeparator" w:id="0">
    <w:p w14:paraId="4C787D0D" w14:textId="77777777" w:rsidR="008516D3" w:rsidRDefault="008516D3" w:rsidP="00AC39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88C6A7" w14:textId="1BB6429B" w:rsidR="00C13936" w:rsidRPr="00D3320F" w:rsidRDefault="00C13936" w:rsidP="00C13936">
    <w:pPr>
      <w:pStyle w:val="Nagwek"/>
      <w:jc w:val="center"/>
      <w:rPr>
        <w:rFonts w:ascii="Times New Roman" w:hAnsi="Times New Roman" w:cs="Times New Roman"/>
        <w:sz w:val="18"/>
        <w:szCs w:val="18"/>
      </w:rPr>
    </w:pPr>
    <w:r w:rsidRPr="00D3320F">
      <w:rPr>
        <w:rFonts w:ascii="Times New Roman" w:hAnsi="Times New Roman" w:cs="Times New Roman"/>
        <w:b/>
        <w:bCs/>
        <w:sz w:val="18"/>
        <w:szCs w:val="18"/>
      </w:rPr>
      <w:t xml:space="preserve">Dwudniowe szkolenie </w:t>
    </w:r>
    <w:r w:rsidRPr="00D3320F">
      <w:rPr>
        <w:rFonts w:ascii="Times New Roman" w:hAnsi="Times New Roman" w:cs="Times New Roman"/>
        <w:b/>
        <w:bCs/>
        <w:i/>
        <w:iCs/>
        <w:color w:val="0033CC"/>
        <w:sz w:val="18"/>
        <w:szCs w:val="18"/>
      </w:rPr>
      <w:t>online</w:t>
    </w:r>
    <w:r w:rsidRPr="00D3320F">
      <w:rPr>
        <w:rFonts w:ascii="Times New Roman" w:hAnsi="Times New Roman" w:cs="Times New Roman"/>
        <w:b/>
        <w:bCs/>
        <w:sz w:val="18"/>
        <w:szCs w:val="18"/>
      </w:rPr>
      <w:t xml:space="preserve"> ,,Dostęp i odmowa dostępu do informacji publicznej – </w:t>
    </w:r>
    <w:r w:rsidR="00597842" w:rsidRPr="00D3320F">
      <w:rPr>
        <w:rFonts w:ascii="Times New Roman" w:hAnsi="Times New Roman" w:cs="Times New Roman"/>
        <w:b/>
        <w:bCs/>
        <w:sz w:val="18"/>
        <w:szCs w:val="18"/>
      </w:rPr>
      <w:t>2</w:t>
    </w:r>
    <w:r w:rsidR="00EC1206">
      <w:rPr>
        <w:rFonts w:ascii="Times New Roman" w:hAnsi="Times New Roman" w:cs="Times New Roman"/>
        <w:b/>
        <w:bCs/>
        <w:sz w:val="18"/>
        <w:szCs w:val="18"/>
      </w:rPr>
      <w:t>2</w:t>
    </w:r>
    <w:r w:rsidRPr="00D3320F">
      <w:rPr>
        <w:rFonts w:ascii="Times New Roman" w:hAnsi="Times New Roman" w:cs="Times New Roman"/>
        <w:b/>
        <w:bCs/>
        <w:sz w:val="18"/>
        <w:szCs w:val="18"/>
      </w:rPr>
      <w:t>/</w:t>
    </w:r>
    <w:r w:rsidR="00597842" w:rsidRPr="00D3320F">
      <w:rPr>
        <w:rFonts w:ascii="Times New Roman" w:hAnsi="Times New Roman" w:cs="Times New Roman"/>
        <w:b/>
        <w:bCs/>
        <w:sz w:val="18"/>
        <w:szCs w:val="18"/>
      </w:rPr>
      <w:t>2</w:t>
    </w:r>
    <w:r w:rsidR="00EC1206">
      <w:rPr>
        <w:rFonts w:ascii="Times New Roman" w:hAnsi="Times New Roman" w:cs="Times New Roman"/>
        <w:b/>
        <w:bCs/>
        <w:sz w:val="18"/>
        <w:szCs w:val="18"/>
      </w:rPr>
      <w:t>3</w:t>
    </w:r>
    <w:r w:rsidRPr="00D3320F">
      <w:rPr>
        <w:rFonts w:ascii="Times New Roman" w:hAnsi="Times New Roman" w:cs="Times New Roman"/>
        <w:b/>
        <w:bCs/>
        <w:sz w:val="18"/>
        <w:szCs w:val="18"/>
      </w:rPr>
      <w:t>.</w:t>
    </w:r>
    <w:r w:rsidR="00EC1206">
      <w:rPr>
        <w:rFonts w:ascii="Times New Roman" w:hAnsi="Times New Roman" w:cs="Times New Roman"/>
        <w:b/>
        <w:bCs/>
        <w:sz w:val="18"/>
        <w:szCs w:val="18"/>
      </w:rPr>
      <w:t>11</w:t>
    </w:r>
    <w:r w:rsidRPr="00D3320F">
      <w:rPr>
        <w:rFonts w:ascii="Times New Roman" w:hAnsi="Times New Roman" w:cs="Times New Roman"/>
        <w:b/>
        <w:bCs/>
        <w:sz w:val="18"/>
        <w:szCs w:val="18"/>
      </w:rPr>
      <w:t>.2023 r. – kompleksowe omówienie zasad realizacji wniosków o udostępnienie informacji publicznej”</w:t>
    </w:r>
  </w:p>
  <w:p w14:paraId="231410F7" w14:textId="5BFCE53E" w:rsidR="003009EC" w:rsidRPr="00367F49" w:rsidRDefault="003009EC" w:rsidP="00DC4985">
    <w:pPr>
      <w:pStyle w:val="Nagwek"/>
      <w:jc w:val="center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3159FA"/>
    <w:multiLevelType w:val="multilevel"/>
    <w:tmpl w:val="52340EF0"/>
    <w:lvl w:ilvl="0">
      <w:start w:val="1"/>
      <w:numFmt w:val="decimal"/>
      <w:lvlText w:val="%1."/>
      <w:lvlJc w:val="left"/>
      <w:pPr>
        <w:ind w:left="360" w:hanging="360"/>
      </w:pPr>
      <w:rPr>
        <w:rFonts w:ascii="Garamond" w:hAnsi="Garamond"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Garamond" w:hAnsi="Garamond"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1800" w:hanging="1080"/>
      </w:pPr>
      <w:rPr>
        <w:rFonts w:hint="default"/>
        <w:b w:val="0"/>
        <w:bCs w:val="0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520"/>
      </w:pPr>
      <w:rPr>
        <w:rFonts w:hint="default"/>
      </w:rPr>
    </w:lvl>
  </w:abstractNum>
  <w:abstractNum w:abstractNumId="1" w15:restartNumberingAfterBreak="0">
    <w:nsid w:val="064D61B4"/>
    <w:multiLevelType w:val="hybridMultilevel"/>
    <w:tmpl w:val="5CAA7366"/>
    <w:lvl w:ilvl="0" w:tplc="A2F41D3C">
      <w:start w:val="1"/>
      <w:numFmt w:val="lowerLetter"/>
      <w:lvlText w:val="%1)"/>
      <w:lvlJc w:val="left"/>
      <w:pPr>
        <w:ind w:left="36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" w15:restartNumberingAfterBreak="0">
    <w:nsid w:val="07601505"/>
    <w:multiLevelType w:val="hybridMultilevel"/>
    <w:tmpl w:val="1B028C58"/>
    <w:lvl w:ilvl="0" w:tplc="03AC3020">
      <w:start w:val="1"/>
      <w:numFmt w:val="bullet"/>
      <w:lvlText w:val=""/>
      <w:lvlJc w:val="left"/>
      <w:pPr>
        <w:ind w:left="7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3" w15:restartNumberingAfterBreak="0">
    <w:nsid w:val="0873601B"/>
    <w:multiLevelType w:val="hybridMultilevel"/>
    <w:tmpl w:val="9CC4BBC6"/>
    <w:lvl w:ilvl="0" w:tplc="0BD65724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B3C2BB8"/>
    <w:multiLevelType w:val="hybridMultilevel"/>
    <w:tmpl w:val="BD0863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1F4DD8"/>
    <w:multiLevelType w:val="hybridMultilevel"/>
    <w:tmpl w:val="3140C4F8"/>
    <w:lvl w:ilvl="0" w:tplc="03AC30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514FEC"/>
    <w:multiLevelType w:val="hybridMultilevel"/>
    <w:tmpl w:val="212054A8"/>
    <w:lvl w:ilvl="0" w:tplc="3F76FA1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402C70"/>
    <w:multiLevelType w:val="hybridMultilevel"/>
    <w:tmpl w:val="CF9E919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C756938"/>
    <w:multiLevelType w:val="multilevel"/>
    <w:tmpl w:val="B4F6EB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9" w15:restartNumberingAfterBreak="0">
    <w:nsid w:val="1E1B2CA0"/>
    <w:multiLevelType w:val="hybridMultilevel"/>
    <w:tmpl w:val="EFD678F6"/>
    <w:lvl w:ilvl="0" w:tplc="04150017">
      <w:start w:val="1"/>
      <w:numFmt w:val="lowerLetter"/>
      <w:lvlText w:val="%1)"/>
      <w:lvlJc w:val="left"/>
      <w:pPr>
        <w:ind w:left="643" w:hanging="360"/>
      </w:p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0" w15:restartNumberingAfterBreak="0">
    <w:nsid w:val="23B354F6"/>
    <w:multiLevelType w:val="hybridMultilevel"/>
    <w:tmpl w:val="0F9AC2D6"/>
    <w:lvl w:ilvl="0" w:tplc="28DAAFC6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0914ED"/>
    <w:multiLevelType w:val="hybridMultilevel"/>
    <w:tmpl w:val="44EA2B86"/>
    <w:lvl w:ilvl="0" w:tplc="32EC1230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5B01260"/>
    <w:multiLevelType w:val="hybridMultilevel"/>
    <w:tmpl w:val="5CBE39F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8C05C3"/>
    <w:multiLevelType w:val="hybridMultilevel"/>
    <w:tmpl w:val="2DD48726"/>
    <w:lvl w:ilvl="0" w:tplc="04150017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 w15:restartNumberingAfterBreak="0">
    <w:nsid w:val="2ABB087B"/>
    <w:multiLevelType w:val="hybridMultilevel"/>
    <w:tmpl w:val="F3B65662"/>
    <w:lvl w:ilvl="0" w:tplc="03AC302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4747805"/>
    <w:multiLevelType w:val="hybridMultilevel"/>
    <w:tmpl w:val="8E5E4DF6"/>
    <w:lvl w:ilvl="0" w:tplc="AD10E7DC">
      <w:start w:val="1"/>
      <w:numFmt w:val="upperLetter"/>
      <w:lvlText w:val="%1)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BF2638D"/>
    <w:multiLevelType w:val="hybridMultilevel"/>
    <w:tmpl w:val="C30AFA96"/>
    <w:lvl w:ilvl="0" w:tplc="04150017">
      <w:start w:val="1"/>
      <w:numFmt w:val="lowerLetter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3CC34B6B"/>
    <w:multiLevelType w:val="hybridMultilevel"/>
    <w:tmpl w:val="7B226932"/>
    <w:lvl w:ilvl="0" w:tplc="04150017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3D3B4892"/>
    <w:multiLevelType w:val="hybridMultilevel"/>
    <w:tmpl w:val="11D6A5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3C35277"/>
    <w:multiLevelType w:val="hybridMultilevel"/>
    <w:tmpl w:val="AD6EC68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82D172B"/>
    <w:multiLevelType w:val="hybridMultilevel"/>
    <w:tmpl w:val="F6909C2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C7558A7"/>
    <w:multiLevelType w:val="hybridMultilevel"/>
    <w:tmpl w:val="212054A8"/>
    <w:lvl w:ilvl="0" w:tplc="3F76FA16">
      <w:start w:val="1"/>
      <w:numFmt w:val="decimal"/>
      <w:lvlText w:val="%1."/>
      <w:lvlJc w:val="left"/>
      <w:pPr>
        <w:ind w:left="501" w:hanging="360"/>
      </w:pPr>
      <w:rPr>
        <w:rFonts w:hint="default"/>
        <w:b/>
        <w:bCs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221" w:hanging="360"/>
      </w:pPr>
    </w:lvl>
    <w:lvl w:ilvl="2" w:tplc="0415001B" w:tentative="1">
      <w:start w:val="1"/>
      <w:numFmt w:val="lowerRoman"/>
      <w:lvlText w:val="%3."/>
      <w:lvlJc w:val="right"/>
      <w:pPr>
        <w:ind w:left="1941" w:hanging="180"/>
      </w:pPr>
    </w:lvl>
    <w:lvl w:ilvl="3" w:tplc="0415000F" w:tentative="1">
      <w:start w:val="1"/>
      <w:numFmt w:val="decimal"/>
      <w:lvlText w:val="%4."/>
      <w:lvlJc w:val="left"/>
      <w:pPr>
        <w:ind w:left="2661" w:hanging="360"/>
      </w:pPr>
    </w:lvl>
    <w:lvl w:ilvl="4" w:tplc="04150019" w:tentative="1">
      <w:start w:val="1"/>
      <w:numFmt w:val="lowerLetter"/>
      <w:lvlText w:val="%5."/>
      <w:lvlJc w:val="left"/>
      <w:pPr>
        <w:ind w:left="3381" w:hanging="360"/>
      </w:pPr>
    </w:lvl>
    <w:lvl w:ilvl="5" w:tplc="0415001B" w:tentative="1">
      <w:start w:val="1"/>
      <w:numFmt w:val="lowerRoman"/>
      <w:lvlText w:val="%6."/>
      <w:lvlJc w:val="right"/>
      <w:pPr>
        <w:ind w:left="4101" w:hanging="180"/>
      </w:pPr>
    </w:lvl>
    <w:lvl w:ilvl="6" w:tplc="0415000F" w:tentative="1">
      <w:start w:val="1"/>
      <w:numFmt w:val="decimal"/>
      <w:lvlText w:val="%7."/>
      <w:lvlJc w:val="left"/>
      <w:pPr>
        <w:ind w:left="4821" w:hanging="360"/>
      </w:pPr>
    </w:lvl>
    <w:lvl w:ilvl="7" w:tplc="04150019" w:tentative="1">
      <w:start w:val="1"/>
      <w:numFmt w:val="lowerLetter"/>
      <w:lvlText w:val="%8."/>
      <w:lvlJc w:val="left"/>
      <w:pPr>
        <w:ind w:left="5541" w:hanging="360"/>
      </w:pPr>
    </w:lvl>
    <w:lvl w:ilvl="8" w:tplc="0415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22" w15:restartNumberingAfterBreak="0">
    <w:nsid w:val="50191D19"/>
    <w:multiLevelType w:val="hybridMultilevel"/>
    <w:tmpl w:val="EC68003E"/>
    <w:lvl w:ilvl="0" w:tplc="04150017">
      <w:start w:val="1"/>
      <w:numFmt w:val="lowerLetter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54D36BDE"/>
    <w:multiLevelType w:val="hybridMultilevel"/>
    <w:tmpl w:val="6A42F1FE"/>
    <w:lvl w:ilvl="0" w:tplc="45D8FD32">
      <w:start w:val="1"/>
      <w:numFmt w:val="lowerLetter"/>
      <w:lvlText w:val="%1)"/>
      <w:lvlJc w:val="left"/>
      <w:pPr>
        <w:ind w:left="1635" w:hanging="360"/>
      </w:pPr>
      <w:rPr>
        <w:rFonts w:hint="default"/>
        <w:b w:val="0"/>
        <w:bCs w:val="0"/>
      </w:rPr>
    </w:lvl>
    <w:lvl w:ilvl="1" w:tplc="0415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24" w15:restartNumberingAfterBreak="0">
    <w:nsid w:val="56792086"/>
    <w:multiLevelType w:val="hybridMultilevel"/>
    <w:tmpl w:val="BA30621E"/>
    <w:lvl w:ilvl="0" w:tplc="7F7C4C08">
      <w:start w:val="1"/>
      <w:numFmt w:val="lowerLetter"/>
      <w:lvlText w:val="%1)"/>
      <w:lvlJc w:val="left"/>
      <w:pPr>
        <w:ind w:left="502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5" w15:restartNumberingAfterBreak="0">
    <w:nsid w:val="578C6125"/>
    <w:multiLevelType w:val="hybridMultilevel"/>
    <w:tmpl w:val="212054A8"/>
    <w:lvl w:ilvl="0" w:tplc="3F76FA1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CC946CE"/>
    <w:multiLevelType w:val="hybridMultilevel"/>
    <w:tmpl w:val="891A5000"/>
    <w:lvl w:ilvl="0" w:tplc="03AC3020">
      <w:start w:val="1"/>
      <w:numFmt w:val="bullet"/>
      <w:lvlText w:val=""/>
      <w:lvlJc w:val="left"/>
      <w:pPr>
        <w:ind w:left="7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7" w15:restartNumberingAfterBreak="0">
    <w:nsid w:val="5F99410F"/>
    <w:multiLevelType w:val="hybridMultilevel"/>
    <w:tmpl w:val="4420D340"/>
    <w:lvl w:ilvl="0" w:tplc="03AC30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3CF4EC5"/>
    <w:multiLevelType w:val="hybridMultilevel"/>
    <w:tmpl w:val="F7EA915E"/>
    <w:lvl w:ilvl="0" w:tplc="04150017">
      <w:start w:val="1"/>
      <w:numFmt w:val="lowerLetter"/>
      <w:lvlText w:val="%1)"/>
      <w:lvlJc w:val="left"/>
      <w:pPr>
        <w:ind w:left="1003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9" w15:restartNumberingAfterBreak="0">
    <w:nsid w:val="676304AF"/>
    <w:multiLevelType w:val="hybridMultilevel"/>
    <w:tmpl w:val="71569430"/>
    <w:lvl w:ilvl="0" w:tplc="7A6ADB52">
      <w:start w:val="1"/>
      <w:numFmt w:val="lowerLetter"/>
      <w:lvlText w:val="%1)"/>
      <w:lvlJc w:val="left"/>
      <w:pPr>
        <w:ind w:left="360" w:hanging="360"/>
      </w:pPr>
      <w:rPr>
        <w:rFonts w:hint="default"/>
        <w:b/>
        <w:bCs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C1E7E11"/>
    <w:multiLevelType w:val="hybridMultilevel"/>
    <w:tmpl w:val="EB408636"/>
    <w:lvl w:ilvl="0" w:tplc="30EC51F2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FC1025C"/>
    <w:multiLevelType w:val="hybridMultilevel"/>
    <w:tmpl w:val="7BF4C87C"/>
    <w:lvl w:ilvl="0" w:tplc="03AC3020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2" w15:restartNumberingAfterBreak="0">
    <w:nsid w:val="722C64DD"/>
    <w:multiLevelType w:val="hybridMultilevel"/>
    <w:tmpl w:val="61C09204"/>
    <w:lvl w:ilvl="0" w:tplc="03AC3020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3" w15:restartNumberingAfterBreak="0">
    <w:nsid w:val="74A817E3"/>
    <w:multiLevelType w:val="hybridMultilevel"/>
    <w:tmpl w:val="EB60711A"/>
    <w:lvl w:ilvl="0" w:tplc="04150017">
      <w:start w:val="1"/>
      <w:numFmt w:val="lowerLetter"/>
      <w:lvlText w:val="%1)"/>
      <w:lvlJc w:val="left"/>
      <w:pPr>
        <w:ind w:left="121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0" w:hanging="360"/>
      </w:pPr>
    </w:lvl>
    <w:lvl w:ilvl="2" w:tplc="0415001B" w:tentative="1">
      <w:start w:val="1"/>
      <w:numFmt w:val="lowerRoman"/>
      <w:lvlText w:val="%3."/>
      <w:lvlJc w:val="right"/>
      <w:pPr>
        <w:ind w:left="2650" w:hanging="180"/>
      </w:pPr>
    </w:lvl>
    <w:lvl w:ilvl="3" w:tplc="0415000F" w:tentative="1">
      <w:start w:val="1"/>
      <w:numFmt w:val="decimal"/>
      <w:lvlText w:val="%4."/>
      <w:lvlJc w:val="left"/>
      <w:pPr>
        <w:ind w:left="3370" w:hanging="360"/>
      </w:pPr>
    </w:lvl>
    <w:lvl w:ilvl="4" w:tplc="04150019" w:tentative="1">
      <w:start w:val="1"/>
      <w:numFmt w:val="lowerLetter"/>
      <w:lvlText w:val="%5."/>
      <w:lvlJc w:val="left"/>
      <w:pPr>
        <w:ind w:left="4090" w:hanging="360"/>
      </w:pPr>
    </w:lvl>
    <w:lvl w:ilvl="5" w:tplc="0415001B" w:tentative="1">
      <w:start w:val="1"/>
      <w:numFmt w:val="lowerRoman"/>
      <w:lvlText w:val="%6."/>
      <w:lvlJc w:val="right"/>
      <w:pPr>
        <w:ind w:left="4810" w:hanging="180"/>
      </w:pPr>
    </w:lvl>
    <w:lvl w:ilvl="6" w:tplc="0415000F" w:tentative="1">
      <w:start w:val="1"/>
      <w:numFmt w:val="decimal"/>
      <w:lvlText w:val="%7."/>
      <w:lvlJc w:val="left"/>
      <w:pPr>
        <w:ind w:left="5530" w:hanging="360"/>
      </w:pPr>
    </w:lvl>
    <w:lvl w:ilvl="7" w:tplc="04150019" w:tentative="1">
      <w:start w:val="1"/>
      <w:numFmt w:val="lowerLetter"/>
      <w:lvlText w:val="%8."/>
      <w:lvlJc w:val="left"/>
      <w:pPr>
        <w:ind w:left="6250" w:hanging="360"/>
      </w:pPr>
    </w:lvl>
    <w:lvl w:ilvl="8" w:tplc="0415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34" w15:restartNumberingAfterBreak="0">
    <w:nsid w:val="74DB42B6"/>
    <w:multiLevelType w:val="hybridMultilevel"/>
    <w:tmpl w:val="43768234"/>
    <w:lvl w:ilvl="0" w:tplc="666821DE">
      <w:start w:val="1"/>
      <w:numFmt w:val="decimal"/>
      <w:lvlText w:val="%1."/>
      <w:lvlJc w:val="left"/>
      <w:pPr>
        <w:ind w:left="643" w:hanging="360"/>
      </w:pPr>
      <w:rPr>
        <w:rFonts w:cs="Arial" w:hint="default"/>
        <w:b/>
        <w:color w:val="222222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35" w15:restartNumberingAfterBreak="0">
    <w:nsid w:val="781F1F58"/>
    <w:multiLevelType w:val="hybridMultilevel"/>
    <w:tmpl w:val="0CDA859C"/>
    <w:lvl w:ilvl="0" w:tplc="03AC3020">
      <w:start w:val="1"/>
      <w:numFmt w:val="bullet"/>
      <w:lvlText w:val=""/>
      <w:lvlJc w:val="left"/>
      <w:pPr>
        <w:ind w:left="643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36" w15:restartNumberingAfterBreak="0">
    <w:nsid w:val="79F57027"/>
    <w:multiLevelType w:val="hybridMultilevel"/>
    <w:tmpl w:val="2FE6ED74"/>
    <w:lvl w:ilvl="0" w:tplc="38149E6E">
      <w:start w:val="1"/>
      <w:numFmt w:val="lowerLetter"/>
      <w:lvlText w:val="%1)"/>
      <w:lvlJc w:val="left"/>
      <w:pPr>
        <w:ind w:left="1210" w:hanging="360"/>
      </w:pPr>
      <w:rPr>
        <w:rFonts w:ascii="Garamond" w:eastAsiaTheme="minorHAnsi" w:hAnsi="Garamond" w:cs="Times New Roman"/>
      </w:rPr>
    </w:lvl>
    <w:lvl w:ilvl="1" w:tplc="0415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37" w15:restartNumberingAfterBreak="0">
    <w:nsid w:val="7A2B267E"/>
    <w:multiLevelType w:val="hybridMultilevel"/>
    <w:tmpl w:val="212054A8"/>
    <w:lvl w:ilvl="0" w:tplc="3F76FA1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C63307B"/>
    <w:multiLevelType w:val="hybridMultilevel"/>
    <w:tmpl w:val="BDB0959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7E874B41"/>
    <w:multiLevelType w:val="hybridMultilevel"/>
    <w:tmpl w:val="37F047AA"/>
    <w:lvl w:ilvl="0" w:tplc="F8A8FBAA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0" w15:restartNumberingAfterBreak="0">
    <w:nsid w:val="7E9444F1"/>
    <w:multiLevelType w:val="hybridMultilevel"/>
    <w:tmpl w:val="1E889394"/>
    <w:lvl w:ilvl="0" w:tplc="03AC3020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41" w15:restartNumberingAfterBreak="0">
    <w:nsid w:val="7F5C3CA9"/>
    <w:multiLevelType w:val="hybridMultilevel"/>
    <w:tmpl w:val="0D5AB87C"/>
    <w:lvl w:ilvl="0" w:tplc="076885DE">
      <w:start w:val="1"/>
      <w:numFmt w:val="lowerLetter"/>
      <w:lvlText w:val="%1)"/>
      <w:lvlJc w:val="left"/>
      <w:pPr>
        <w:ind w:left="1068" w:hanging="360"/>
      </w:pPr>
      <w:rPr>
        <w:rFonts w:ascii="Garamond" w:eastAsiaTheme="minorHAnsi" w:hAnsi="Garamond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683433917">
    <w:abstractNumId w:val="38"/>
  </w:num>
  <w:num w:numId="2" w16cid:durableId="1613198152">
    <w:abstractNumId w:val="2"/>
  </w:num>
  <w:num w:numId="3" w16cid:durableId="789520566">
    <w:abstractNumId w:val="18"/>
  </w:num>
  <w:num w:numId="4" w16cid:durableId="1852795652">
    <w:abstractNumId w:val="24"/>
  </w:num>
  <w:num w:numId="5" w16cid:durableId="713191050">
    <w:abstractNumId w:val="3"/>
  </w:num>
  <w:num w:numId="6" w16cid:durableId="158427683">
    <w:abstractNumId w:val="7"/>
  </w:num>
  <w:num w:numId="7" w16cid:durableId="356739155">
    <w:abstractNumId w:val="8"/>
  </w:num>
  <w:num w:numId="8" w16cid:durableId="360783745">
    <w:abstractNumId w:val="34"/>
  </w:num>
  <w:num w:numId="9" w16cid:durableId="852960632">
    <w:abstractNumId w:val="15"/>
  </w:num>
  <w:num w:numId="10" w16cid:durableId="2029138875">
    <w:abstractNumId w:val="11"/>
  </w:num>
  <w:num w:numId="11" w16cid:durableId="1436443878">
    <w:abstractNumId w:val="31"/>
  </w:num>
  <w:num w:numId="12" w16cid:durableId="1180315801">
    <w:abstractNumId w:val="19"/>
  </w:num>
  <w:num w:numId="13" w16cid:durableId="1211724755">
    <w:abstractNumId w:val="29"/>
  </w:num>
  <w:num w:numId="14" w16cid:durableId="189146025">
    <w:abstractNumId w:val="32"/>
  </w:num>
  <w:num w:numId="15" w16cid:durableId="943414208">
    <w:abstractNumId w:val="4"/>
  </w:num>
  <w:num w:numId="16" w16cid:durableId="101650482">
    <w:abstractNumId w:val="30"/>
  </w:num>
  <w:num w:numId="17" w16cid:durableId="455947088">
    <w:abstractNumId w:val="21"/>
  </w:num>
  <w:num w:numId="18" w16cid:durableId="1366559852">
    <w:abstractNumId w:val="37"/>
  </w:num>
  <w:num w:numId="19" w16cid:durableId="2113477840">
    <w:abstractNumId w:val="25"/>
  </w:num>
  <w:num w:numId="20" w16cid:durableId="1459104395">
    <w:abstractNumId w:val="20"/>
  </w:num>
  <w:num w:numId="21" w16cid:durableId="670183509">
    <w:abstractNumId w:val="14"/>
  </w:num>
  <w:num w:numId="22" w16cid:durableId="157234021">
    <w:abstractNumId w:val="40"/>
  </w:num>
  <w:num w:numId="23" w16cid:durableId="880628488">
    <w:abstractNumId w:val="6"/>
  </w:num>
  <w:num w:numId="24" w16cid:durableId="2025742814">
    <w:abstractNumId w:val="13"/>
  </w:num>
  <w:num w:numId="25" w16cid:durableId="1710643299">
    <w:abstractNumId w:val="16"/>
  </w:num>
  <w:num w:numId="26" w16cid:durableId="1558592747">
    <w:abstractNumId w:val="22"/>
  </w:num>
  <w:num w:numId="27" w16cid:durableId="747725969">
    <w:abstractNumId w:val="35"/>
  </w:num>
  <w:num w:numId="28" w16cid:durableId="726416935">
    <w:abstractNumId w:val="5"/>
  </w:num>
  <w:num w:numId="29" w16cid:durableId="1166244811">
    <w:abstractNumId w:val="12"/>
  </w:num>
  <w:num w:numId="30" w16cid:durableId="341705986">
    <w:abstractNumId w:val="10"/>
  </w:num>
  <w:num w:numId="31" w16cid:durableId="1356079410">
    <w:abstractNumId w:val="1"/>
  </w:num>
  <w:num w:numId="32" w16cid:durableId="1706755787">
    <w:abstractNumId w:val="26"/>
  </w:num>
  <w:num w:numId="33" w16cid:durableId="1021204173">
    <w:abstractNumId w:val="9"/>
  </w:num>
  <w:num w:numId="34" w16cid:durableId="1468546225">
    <w:abstractNumId w:val="27"/>
  </w:num>
  <w:num w:numId="35" w16cid:durableId="358775075">
    <w:abstractNumId w:val="0"/>
  </w:num>
  <w:num w:numId="36" w16cid:durableId="567422087">
    <w:abstractNumId w:val="36"/>
  </w:num>
  <w:num w:numId="37" w16cid:durableId="189536924">
    <w:abstractNumId w:val="41"/>
  </w:num>
  <w:num w:numId="38" w16cid:durableId="1404255214">
    <w:abstractNumId w:val="23"/>
  </w:num>
  <w:num w:numId="39" w16cid:durableId="343359135">
    <w:abstractNumId w:val="28"/>
  </w:num>
  <w:num w:numId="40" w16cid:durableId="1851487180">
    <w:abstractNumId w:val="17"/>
  </w:num>
  <w:num w:numId="41" w16cid:durableId="86465657">
    <w:abstractNumId w:val="39"/>
  </w:num>
  <w:num w:numId="42" w16cid:durableId="1326979877">
    <w:abstractNumId w:val="3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4921"/>
    <w:rsid w:val="00010701"/>
    <w:rsid w:val="000143B0"/>
    <w:rsid w:val="00020BC6"/>
    <w:rsid w:val="00020EED"/>
    <w:rsid w:val="000265A7"/>
    <w:rsid w:val="000320EF"/>
    <w:rsid w:val="0003603A"/>
    <w:rsid w:val="00061A63"/>
    <w:rsid w:val="00064D0F"/>
    <w:rsid w:val="000651FF"/>
    <w:rsid w:val="000669E4"/>
    <w:rsid w:val="00071272"/>
    <w:rsid w:val="00075D14"/>
    <w:rsid w:val="0008332A"/>
    <w:rsid w:val="00096D1E"/>
    <w:rsid w:val="000A23AE"/>
    <w:rsid w:val="000C5322"/>
    <w:rsid w:val="000C6BBA"/>
    <w:rsid w:val="000D5C73"/>
    <w:rsid w:val="000E11F5"/>
    <w:rsid w:val="001037B7"/>
    <w:rsid w:val="00113626"/>
    <w:rsid w:val="00122AD8"/>
    <w:rsid w:val="00123A9A"/>
    <w:rsid w:val="00123D60"/>
    <w:rsid w:val="001260E3"/>
    <w:rsid w:val="00142EF7"/>
    <w:rsid w:val="00161985"/>
    <w:rsid w:val="0016435B"/>
    <w:rsid w:val="00191395"/>
    <w:rsid w:val="001B6B1B"/>
    <w:rsid w:val="001C53C4"/>
    <w:rsid w:val="001C69D4"/>
    <w:rsid w:val="001E0B07"/>
    <w:rsid w:val="001F1C78"/>
    <w:rsid w:val="002048DD"/>
    <w:rsid w:val="00233D91"/>
    <w:rsid w:val="00272BFB"/>
    <w:rsid w:val="0027491E"/>
    <w:rsid w:val="002824FA"/>
    <w:rsid w:val="0028642F"/>
    <w:rsid w:val="002A1B5E"/>
    <w:rsid w:val="002B77AE"/>
    <w:rsid w:val="002C2428"/>
    <w:rsid w:val="002E135B"/>
    <w:rsid w:val="002E6940"/>
    <w:rsid w:val="002F4FA8"/>
    <w:rsid w:val="003009EC"/>
    <w:rsid w:val="00302E37"/>
    <w:rsid w:val="00307363"/>
    <w:rsid w:val="003219A1"/>
    <w:rsid w:val="00326A19"/>
    <w:rsid w:val="00350EBA"/>
    <w:rsid w:val="003510C6"/>
    <w:rsid w:val="00351DAE"/>
    <w:rsid w:val="003537FA"/>
    <w:rsid w:val="003619E9"/>
    <w:rsid w:val="00367F49"/>
    <w:rsid w:val="00370A6B"/>
    <w:rsid w:val="00382063"/>
    <w:rsid w:val="00384CA3"/>
    <w:rsid w:val="00392130"/>
    <w:rsid w:val="00396194"/>
    <w:rsid w:val="00396E0A"/>
    <w:rsid w:val="00397FA6"/>
    <w:rsid w:val="003A5C4C"/>
    <w:rsid w:val="003B2EED"/>
    <w:rsid w:val="003B7484"/>
    <w:rsid w:val="003B7B48"/>
    <w:rsid w:val="003C39DC"/>
    <w:rsid w:val="003D3217"/>
    <w:rsid w:val="003D4206"/>
    <w:rsid w:val="003F3D3C"/>
    <w:rsid w:val="00407BD7"/>
    <w:rsid w:val="00414454"/>
    <w:rsid w:val="004245FF"/>
    <w:rsid w:val="00452909"/>
    <w:rsid w:val="00454C0F"/>
    <w:rsid w:val="00456B52"/>
    <w:rsid w:val="00457406"/>
    <w:rsid w:val="00460A31"/>
    <w:rsid w:val="00464591"/>
    <w:rsid w:val="00466F5F"/>
    <w:rsid w:val="0047654B"/>
    <w:rsid w:val="00477306"/>
    <w:rsid w:val="00483E07"/>
    <w:rsid w:val="00487134"/>
    <w:rsid w:val="004978AD"/>
    <w:rsid w:val="004B0FE3"/>
    <w:rsid w:val="004B7671"/>
    <w:rsid w:val="004C4B06"/>
    <w:rsid w:val="004F1B5F"/>
    <w:rsid w:val="00502F0D"/>
    <w:rsid w:val="005030B1"/>
    <w:rsid w:val="00503CCC"/>
    <w:rsid w:val="00520C25"/>
    <w:rsid w:val="00522817"/>
    <w:rsid w:val="00525CE8"/>
    <w:rsid w:val="00536121"/>
    <w:rsid w:val="005364A9"/>
    <w:rsid w:val="00547D59"/>
    <w:rsid w:val="00561843"/>
    <w:rsid w:val="00564F17"/>
    <w:rsid w:val="00570275"/>
    <w:rsid w:val="005958D3"/>
    <w:rsid w:val="00597842"/>
    <w:rsid w:val="005A0B40"/>
    <w:rsid w:val="005B6382"/>
    <w:rsid w:val="005C3280"/>
    <w:rsid w:val="005E30D4"/>
    <w:rsid w:val="005E3135"/>
    <w:rsid w:val="005E4D97"/>
    <w:rsid w:val="005F28A4"/>
    <w:rsid w:val="006001B3"/>
    <w:rsid w:val="00602FC5"/>
    <w:rsid w:val="00603175"/>
    <w:rsid w:val="00614771"/>
    <w:rsid w:val="006217D8"/>
    <w:rsid w:val="0062210C"/>
    <w:rsid w:val="00630901"/>
    <w:rsid w:val="00630B14"/>
    <w:rsid w:val="00653AB8"/>
    <w:rsid w:val="0065574F"/>
    <w:rsid w:val="006648A7"/>
    <w:rsid w:val="00666CC3"/>
    <w:rsid w:val="00671D41"/>
    <w:rsid w:val="00672210"/>
    <w:rsid w:val="006974FE"/>
    <w:rsid w:val="006B5E01"/>
    <w:rsid w:val="006D7D5B"/>
    <w:rsid w:val="006E16DD"/>
    <w:rsid w:val="006E56BB"/>
    <w:rsid w:val="006E740E"/>
    <w:rsid w:val="00704FC1"/>
    <w:rsid w:val="0071225C"/>
    <w:rsid w:val="00714A67"/>
    <w:rsid w:val="00716E54"/>
    <w:rsid w:val="00724909"/>
    <w:rsid w:val="00724A61"/>
    <w:rsid w:val="007318B2"/>
    <w:rsid w:val="0073321F"/>
    <w:rsid w:val="00751867"/>
    <w:rsid w:val="00764716"/>
    <w:rsid w:val="0078519E"/>
    <w:rsid w:val="007A5FC4"/>
    <w:rsid w:val="007A63A4"/>
    <w:rsid w:val="007B3AB7"/>
    <w:rsid w:val="007C4E36"/>
    <w:rsid w:val="007C62E7"/>
    <w:rsid w:val="007D3E14"/>
    <w:rsid w:val="007E1011"/>
    <w:rsid w:val="007E18B8"/>
    <w:rsid w:val="00800CFF"/>
    <w:rsid w:val="0080243A"/>
    <w:rsid w:val="00814250"/>
    <w:rsid w:val="00841378"/>
    <w:rsid w:val="0084690F"/>
    <w:rsid w:val="008516D3"/>
    <w:rsid w:val="0086287F"/>
    <w:rsid w:val="00872C0E"/>
    <w:rsid w:val="00873414"/>
    <w:rsid w:val="00880C07"/>
    <w:rsid w:val="00881FD0"/>
    <w:rsid w:val="008918CA"/>
    <w:rsid w:val="008A0402"/>
    <w:rsid w:val="008A1384"/>
    <w:rsid w:val="008B1654"/>
    <w:rsid w:val="008B28DE"/>
    <w:rsid w:val="008B35FF"/>
    <w:rsid w:val="008D1B7A"/>
    <w:rsid w:val="008D2E3F"/>
    <w:rsid w:val="008D78AD"/>
    <w:rsid w:val="008E3FFD"/>
    <w:rsid w:val="008E50B6"/>
    <w:rsid w:val="008E6B29"/>
    <w:rsid w:val="008E6D17"/>
    <w:rsid w:val="008F7A00"/>
    <w:rsid w:val="00917078"/>
    <w:rsid w:val="00934022"/>
    <w:rsid w:val="009375EA"/>
    <w:rsid w:val="00945151"/>
    <w:rsid w:val="00954C58"/>
    <w:rsid w:val="00970686"/>
    <w:rsid w:val="009714E3"/>
    <w:rsid w:val="00977A6C"/>
    <w:rsid w:val="009950BD"/>
    <w:rsid w:val="009B078D"/>
    <w:rsid w:val="009B582A"/>
    <w:rsid w:val="009D4BC6"/>
    <w:rsid w:val="009D60E1"/>
    <w:rsid w:val="009E3F3B"/>
    <w:rsid w:val="00A06066"/>
    <w:rsid w:val="00A21F8D"/>
    <w:rsid w:val="00A22E9F"/>
    <w:rsid w:val="00A25779"/>
    <w:rsid w:val="00A3072D"/>
    <w:rsid w:val="00A30E72"/>
    <w:rsid w:val="00A312DE"/>
    <w:rsid w:val="00A402CD"/>
    <w:rsid w:val="00A43AB9"/>
    <w:rsid w:val="00A45E44"/>
    <w:rsid w:val="00A46F14"/>
    <w:rsid w:val="00A715D1"/>
    <w:rsid w:val="00A779A1"/>
    <w:rsid w:val="00A9208D"/>
    <w:rsid w:val="00AB0D73"/>
    <w:rsid w:val="00AC3985"/>
    <w:rsid w:val="00B10049"/>
    <w:rsid w:val="00B159B1"/>
    <w:rsid w:val="00B20258"/>
    <w:rsid w:val="00B5389D"/>
    <w:rsid w:val="00B62049"/>
    <w:rsid w:val="00B75F02"/>
    <w:rsid w:val="00BA27C0"/>
    <w:rsid w:val="00BB395C"/>
    <w:rsid w:val="00BE7AC3"/>
    <w:rsid w:val="00BF1C7F"/>
    <w:rsid w:val="00BF1D07"/>
    <w:rsid w:val="00BF3C02"/>
    <w:rsid w:val="00C13912"/>
    <w:rsid w:val="00C13936"/>
    <w:rsid w:val="00C2171F"/>
    <w:rsid w:val="00C40D49"/>
    <w:rsid w:val="00C4136E"/>
    <w:rsid w:val="00C5255C"/>
    <w:rsid w:val="00C553A6"/>
    <w:rsid w:val="00C57867"/>
    <w:rsid w:val="00C93A18"/>
    <w:rsid w:val="00CC01FF"/>
    <w:rsid w:val="00CC5D36"/>
    <w:rsid w:val="00CE7282"/>
    <w:rsid w:val="00CE7386"/>
    <w:rsid w:val="00D06137"/>
    <w:rsid w:val="00D105E3"/>
    <w:rsid w:val="00D21651"/>
    <w:rsid w:val="00D310A9"/>
    <w:rsid w:val="00D3320F"/>
    <w:rsid w:val="00D544D2"/>
    <w:rsid w:val="00D935BD"/>
    <w:rsid w:val="00DC4985"/>
    <w:rsid w:val="00DD1AE0"/>
    <w:rsid w:val="00DD4292"/>
    <w:rsid w:val="00DD5413"/>
    <w:rsid w:val="00DE10A3"/>
    <w:rsid w:val="00E044D6"/>
    <w:rsid w:val="00E07C1B"/>
    <w:rsid w:val="00E243C0"/>
    <w:rsid w:val="00E24B98"/>
    <w:rsid w:val="00E278C3"/>
    <w:rsid w:val="00E31E97"/>
    <w:rsid w:val="00E37793"/>
    <w:rsid w:val="00E455D6"/>
    <w:rsid w:val="00E5579B"/>
    <w:rsid w:val="00E60677"/>
    <w:rsid w:val="00E638F1"/>
    <w:rsid w:val="00E66FA0"/>
    <w:rsid w:val="00E72BDF"/>
    <w:rsid w:val="00E744EB"/>
    <w:rsid w:val="00EA577F"/>
    <w:rsid w:val="00EA7214"/>
    <w:rsid w:val="00EB061F"/>
    <w:rsid w:val="00EB1128"/>
    <w:rsid w:val="00EB7667"/>
    <w:rsid w:val="00EB7AE4"/>
    <w:rsid w:val="00EC1206"/>
    <w:rsid w:val="00ED7F57"/>
    <w:rsid w:val="00EE724A"/>
    <w:rsid w:val="00EE7F9C"/>
    <w:rsid w:val="00EF3717"/>
    <w:rsid w:val="00F00D85"/>
    <w:rsid w:val="00F13956"/>
    <w:rsid w:val="00F14921"/>
    <w:rsid w:val="00F66D6C"/>
    <w:rsid w:val="00F7008B"/>
    <w:rsid w:val="00F82E4E"/>
    <w:rsid w:val="00F83A7B"/>
    <w:rsid w:val="00F90DA5"/>
    <w:rsid w:val="00F93FF4"/>
    <w:rsid w:val="00F94CEF"/>
    <w:rsid w:val="00FA4AD7"/>
    <w:rsid w:val="00FB6FE3"/>
    <w:rsid w:val="00FC0E58"/>
    <w:rsid w:val="00FF378C"/>
    <w:rsid w:val="00FF4BF2"/>
    <w:rsid w:val="00FF7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7FB728"/>
  <w15:chartTrackingRefBased/>
  <w15:docId w15:val="{57BBD6F1-828D-4D6D-B984-C8B84AA7D9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E07C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E07C1B"/>
    <w:rPr>
      <w:b/>
      <w:bCs/>
    </w:rPr>
  </w:style>
  <w:style w:type="character" w:styleId="Uwydatnienie">
    <w:name w:val="Emphasis"/>
    <w:basedOn w:val="Domylnaczcionkaakapitu"/>
    <w:uiPriority w:val="20"/>
    <w:qFormat/>
    <w:rsid w:val="00E07C1B"/>
    <w:rPr>
      <w:i/>
      <w:iCs/>
    </w:rPr>
  </w:style>
  <w:style w:type="character" w:styleId="Hipercze">
    <w:name w:val="Hyperlink"/>
    <w:basedOn w:val="Domylnaczcionkaakapitu"/>
    <w:uiPriority w:val="99"/>
    <w:unhideWhenUsed/>
    <w:rsid w:val="00E07C1B"/>
    <w:rPr>
      <w:color w:val="0000FF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C398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C398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C398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C398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C3985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C39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C3985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AC398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AC398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C3985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F1C7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F1C7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F1C78"/>
    <w:rPr>
      <w:vertAlign w:val="superscript"/>
    </w:rPr>
  </w:style>
  <w:style w:type="paragraph" w:styleId="Akapitzlist">
    <w:name w:val="List Paragraph"/>
    <w:basedOn w:val="Normalny"/>
    <w:uiPriority w:val="34"/>
    <w:qFormat/>
    <w:rsid w:val="001F1C78"/>
    <w:pPr>
      <w:ind w:left="720"/>
      <w:contextualSpacing/>
    </w:pPr>
  </w:style>
  <w:style w:type="character" w:styleId="Nierozpoznanawzmianka">
    <w:name w:val="Unresolved Mention"/>
    <w:basedOn w:val="Domylnaczcionkaakapitu"/>
    <w:uiPriority w:val="99"/>
    <w:semiHidden/>
    <w:unhideWhenUsed/>
    <w:rsid w:val="002048DD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CE73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E7386"/>
  </w:style>
  <w:style w:type="paragraph" w:styleId="Stopka">
    <w:name w:val="footer"/>
    <w:basedOn w:val="Normalny"/>
    <w:link w:val="StopkaZnak"/>
    <w:uiPriority w:val="99"/>
    <w:unhideWhenUsed/>
    <w:rsid w:val="00CE73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E7386"/>
  </w:style>
  <w:style w:type="table" w:styleId="Tabela-Siatka">
    <w:name w:val="Table Grid"/>
    <w:basedOn w:val="Standardowy"/>
    <w:uiPriority w:val="39"/>
    <w:rsid w:val="00483E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0E11F5"/>
    <w:pPr>
      <w:spacing w:after="0" w:line="240" w:lineRule="auto"/>
    </w:pPr>
  </w:style>
  <w:style w:type="character" w:customStyle="1" w:styleId="articletitle">
    <w:name w:val="articletitle"/>
    <w:basedOn w:val="Domylnaczcionkaakapitu"/>
    <w:rsid w:val="00DD4292"/>
  </w:style>
  <w:style w:type="character" w:customStyle="1" w:styleId="highlight">
    <w:name w:val="highlight"/>
    <w:basedOn w:val="Domylnaczcionkaakapitu"/>
    <w:rsid w:val="00DD4292"/>
  </w:style>
  <w:style w:type="paragraph" w:customStyle="1" w:styleId="m-4378291757609190000msolistparagraph">
    <w:name w:val="m_-4378291757609190000msolistparagraph"/>
    <w:basedOn w:val="Normalny"/>
    <w:rsid w:val="001643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pple-converted-space">
    <w:name w:val="apple-converted-space"/>
    <w:basedOn w:val="Domylnaczcionkaakapitu"/>
    <w:rsid w:val="009B58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9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62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50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90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0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7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62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15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033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28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710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0570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3262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711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320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92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395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97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50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03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88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71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6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32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5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5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1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2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2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212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87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97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76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42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07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77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55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65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100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04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588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25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57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434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89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4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11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769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017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65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12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42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93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356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79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33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40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37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57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82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98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824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919554">
          <w:marLeft w:val="0"/>
          <w:marRight w:val="0"/>
          <w:marTop w:val="150"/>
          <w:marBottom w:val="1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28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933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75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076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864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1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446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30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01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3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175822">
          <w:marLeft w:val="0"/>
          <w:marRight w:val="0"/>
          <w:marTop w:val="150"/>
          <w:marBottom w:val="1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91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065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5175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516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966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1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2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4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7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94118">
              <w:marLeft w:val="0"/>
              <w:marRight w:val="0"/>
              <w:marTop w:val="0"/>
              <w:marBottom w:val="0"/>
              <w:divBdr>
                <w:top w:val="single" w:sz="8" w:space="3" w:color="B5C4DF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255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71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139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72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38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716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10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24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045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32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057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550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05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99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94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63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67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75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48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62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25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38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61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58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81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0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34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4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82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33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38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3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899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20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42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906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10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95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79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97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702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88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480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90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70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49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548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82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85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0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52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209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651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545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81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984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9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55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52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749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06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27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25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54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52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45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3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96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09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34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510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72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75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69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40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03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47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14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11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7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02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61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0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47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65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03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447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76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90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50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51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96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41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31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73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54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878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19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40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61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60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97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33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41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60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74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034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41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26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025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1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67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67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5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165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0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68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56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1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31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36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051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349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9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7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9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6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99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980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136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63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60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8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979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33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2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64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8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6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34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61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2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00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4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9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6113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276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5830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7346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9174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6160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3280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1692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045409">
          <w:blockQuote w:val="1"/>
          <w:marLeft w:val="720"/>
          <w:marRight w:val="72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337216">
          <w:blockQuote w:val="1"/>
          <w:marLeft w:val="720"/>
          <w:marRight w:val="72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038087">
          <w:blockQuote w:val="1"/>
          <w:marLeft w:val="720"/>
          <w:marRight w:val="72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5339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4563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3627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7762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1440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2616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6669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1152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440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0320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7850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1369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7987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1016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3281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2552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8230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973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1933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2186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491625">
          <w:blockQuote w:val="1"/>
          <w:marLeft w:val="720"/>
          <w:marRight w:val="72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7747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974291">
          <w:blockQuote w:val="1"/>
          <w:marLeft w:val="720"/>
          <w:marRight w:val="72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1421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528883">
          <w:blockQuote w:val="1"/>
          <w:marLeft w:val="720"/>
          <w:marRight w:val="72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0066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051261">
          <w:blockQuote w:val="1"/>
          <w:marLeft w:val="720"/>
          <w:marRight w:val="72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0702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85388">
          <w:blockQuote w:val="1"/>
          <w:marLeft w:val="720"/>
          <w:marRight w:val="72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7567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13830">
          <w:blockQuote w:val="1"/>
          <w:marLeft w:val="720"/>
          <w:marRight w:val="72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3057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048303">
          <w:blockQuote w:val="1"/>
          <w:marLeft w:val="720"/>
          <w:marRight w:val="72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8914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255059">
          <w:blockQuote w:val="1"/>
          <w:marLeft w:val="720"/>
          <w:marRight w:val="72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407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673250">
          <w:blockQuote w:val="1"/>
          <w:marLeft w:val="720"/>
          <w:marRight w:val="72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3228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427204">
          <w:blockQuote w:val="1"/>
          <w:marLeft w:val="720"/>
          <w:marRight w:val="72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6629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145364">
          <w:blockQuote w:val="1"/>
          <w:marLeft w:val="720"/>
          <w:marRight w:val="72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8428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084751">
          <w:blockQuote w:val="1"/>
          <w:marLeft w:val="720"/>
          <w:marRight w:val="72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9581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964344">
          <w:blockQuote w:val="1"/>
          <w:marLeft w:val="720"/>
          <w:marRight w:val="72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399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67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4092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206134">
          <w:blockQuote w:val="1"/>
          <w:marLeft w:val="720"/>
          <w:marRight w:val="72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5733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5052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646767">
          <w:blockQuote w:val="1"/>
          <w:marLeft w:val="720"/>
          <w:marRight w:val="72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58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480151">
          <w:blockQuote w:val="1"/>
          <w:marLeft w:val="720"/>
          <w:marRight w:val="72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1314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34731">
          <w:blockQuote w:val="1"/>
          <w:marLeft w:val="720"/>
          <w:marRight w:val="72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4708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79332">
          <w:blockQuote w:val="1"/>
          <w:marLeft w:val="720"/>
          <w:marRight w:val="72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2954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245215">
          <w:blockQuote w:val="1"/>
          <w:marLeft w:val="720"/>
          <w:marRight w:val="72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0800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8428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0349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826226">
          <w:blockQuote w:val="1"/>
          <w:marLeft w:val="720"/>
          <w:marRight w:val="72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0868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7479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218463">
          <w:blockQuote w:val="1"/>
          <w:marLeft w:val="720"/>
          <w:marRight w:val="72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515971">
          <w:blockQuote w:val="1"/>
          <w:marLeft w:val="720"/>
          <w:marRight w:val="72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9692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0499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1852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4191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7975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638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223219">
          <w:blockQuote w:val="1"/>
          <w:marLeft w:val="720"/>
          <w:marRight w:val="72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9290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398001">
          <w:blockQuote w:val="1"/>
          <w:marLeft w:val="720"/>
          <w:marRight w:val="72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3277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3143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2373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580069">
          <w:blockQuote w:val="1"/>
          <w:marLeft w:val="720"/>
          <w:marRight w:val="72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9526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0281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9074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5657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2462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5938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0051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3234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3899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5121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1767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444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3593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039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3915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0772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2309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5530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9483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5915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172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5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55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facebook.com/groups/adminpublicznejinformacji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6F7F57-B5C8-433D-BDEC-5B0C3A5F94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1355</TotalTime>
  <Pages>2</Pages>
  <Words>868</Words>
  <Characters>5208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sitek</dc:creator>
  <cp:keywords/>
  <dc:description/>
  <cp:lastModifiedBy>piotr sitniewski</cp:lastModifiedBy>
  <cp:revision>138</cp:revision>
  <cp:lastPrinted>2021-01-14T20:33:00Z</cp:lastPrinted>
  <dcterms:created xsi:type="dcterms:W3CDTF">2019-03-21T20:02:00Z</dcterms:created>
  <dcterms:modified xsi:type="dcterms:W3CDTF">2023-09-30T15:35:00Z</dcterms:modified>
</cp:coreProperties>
</file>